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412A" w14:textId="77777777" w:rsidR="0074081B" w:rsidRDefault="0074081B" w:rsidP="00E42D1A">
      <w:pPr>
        <w:tabs>
          <w:tab w:val="left" w:pos="7655"/>
        </w:tabs>
        <w:autoSpaceDE w:val="0"/>
        <w:autoSpaceDN w:val="0"/>
        <w:adjustRightInd w:val="0"/>
        <w:ind w:right="-142"/>
        <w:rPr>
          <w:rFonts w:ascii="Calibri" w:hAnsi="Calibri"/>
          <w:b/>
          <w:bCs/>
          <w:sz w:val="22"/>
          <w:szCs w:val="22"/>
          <w:lang w:val="is-IS"/>
        </w:rPr>
      </w:pPr>
    </w:p>
    <w:p w14:paraId="3713B830" w14:textId="2743F571" w:rsidR="00E637C8" w:rsidRPr="00863C69" w:rsidRDefault="004F47C6" w:rsidP="0074081B">
      <w:pPr>
        <w:tabs>
          <w:tab w:val="left" w:pos="7655"/>
        </w:tabs>
        <w:autoSpaceDE w:val="0"/>
        <w:autoSpaceDN w:val="0"/>
        <w:adjustRightInd w:val="0"/>
        <w:ind w:left="6804" w:right="-142" w:firstLine="709"/>
        <w:rPr>
          <w:rFonts w:ascii="Calibri" w:hAnsi="Calibri"/>
          <w:b/>
          <w:bCs/>
          <w:sz w:val="28"/>
          <w:szCs w:val="22"/>
          <w:lang w:val="is-IS"/>
        </w:rPr>
      </w:pPr>
      <w:r>
        <w:rPr>
          <w:rFonts w:ascii="Calibri" w:hAnsi="Calibri"/>
          <w:b/>
          <w:bCs/>
          <w:sz w:val="28"/>
          <w:szCs w:val="22"/>
          <w:lang w:val="is-IS"/>
        </w:rPr>
        <w:t>spyr og svara</w:t>
      </w:r>
    </w:p>
    <w:p w14:paraId="0A8DEC59" w14:textId="77777777" w:rsidR="00B47059" w:rsidRPr="0074081B" w:rsidRDefault="00B47059" w:rsidP="0074081B">
      <w:pPr>
        <w:tabs>
          <w:tab w:val="left" w:pos="7655"/>
        </w:tabs>
        <w:autoSpaceDE w:val="0"/>
        <w:autoSpaceDN w:val="0"/>
        <w:adjustRightInd w:val="0"/>
        <w:ind w:left="6804" w:right="-142" w:firstLine="709"/>
        <w:jc w:val="right"/>
        <w:rPr>
          <w:rFonts w:ascii="Calibri" w:hAnsi="Calibri"/>
          <w:b/>
          <w:bCs/>
          <w:sz w:val="22"/>
          <w:szCs w:val="22"/>
          <w:lang w:val="is-IS"/>
        </w:rPr>
      </w:pPr>
    </w:p>
    <w:p w14:paraId="028E84CC" w14:textId="2757FDA4" w:rsidR="0074081B"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Mál</w:t>
      </w:r>
      <w:r w:rsidR="00B47059" w:rsidRPr="0074081B">
        <w:rPr>
          <w:rFonts w:ascii="Calibri" w:hAnsi="Calibri"/>
          <w:bCs/>
          <w:color w:val="808080" w:themeColor="background1" w:themeShade="80"/>
          <w:sz w:val="20"/>
          <w:szCs w:val="20"/>
          <w:lang w:val="is-IS"/>
        </w:rPr>
        <w:t>:</w:t>
      </w:r>
      <w:r w:rsidR="00394DB8" w:rsidRPr="0074081B">
        <w:rPr>
          <w:rFonts w:ascii="Calibri" w:hAnsi="Calibri"/>
          <w:bCs/>
          <w:sz w:val="20"/>
          <w:szCs w:val="20"/>
          <w:lang w:val="is-IS"/>
        </w:rPr>
        <w:t xml:space="preserve"> </w:t>
      </w:r>
      <w:r>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Løgtingið</w:t>
      </w:r>
    </w:p>
    <w:p w14:paraId="1341E5CD" w14:textId="2084763B" w:rsidR="0074081B"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Dagf.</w:t>
      </w:r>
      <w:r w:rsidR="00E36BA9" w:rsidRPr="0074081B">
        <w:rPr>
          <w:rFonts w:ascii="Calibri" w:hAnsi="Calibri"/>
          <w:bCs/>
          <w:color w:val="808080" w:themeColor="background1" w:themeShade="80"/>
          <w:sz w:val="18"/>
          <w:szCs w:val="18"/>
          <w:lang w:val="is-IS"/>
        </w:rPr>
        <w:t>:</w:t>
      </w:r>
      <w:r w:rsidR="00E36BA9" w:rsidRPr="0074081B">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31</w:t>
      </w:r>
      <w:r w:rsidR="00600AFA">
        <w:rPr>
          <w:rFonts w:ascii="Calibri" w:hAnsi="Calibri"/>
          <w:bCs/>
          <w:sz w:val="20"/>
          <w:szCs w:val="20"/>
          <w:lang w:val="is-IS"/>
        </w:rPr>
        <w:t>-0</w:t>
      </w:r>
      <w:r w:rsidR="004F47C6">
        <w:rPr>
          <w:rFonts w:ascii="Calibri" w:hAnsi="Calibri"/>
          <w:bCs/>
          <w:sz w:val="20"/>
          <w:szCs w:val="20"/>
          <w:lang w:val="is-IS"/>
        </w:rPr>
        <w:t>5</w:t>
      </w:r>
      <w:r w:rsidR="00E36BA9" w:rsidRPr="0074081B">
        <w:rPr>
          <w:rFonts w:ascii="Calibri" w:hAnsi="Calibri"/>
          <w:bCs/>
          <w:sz w:val="20"/>
          <w:szCs w:val="20"/>
          <w:lang w:val="is-IS"/>
        </w:rPr>
        <w:t>-20</w:t>
      </w:r>
      <w:r w:rsidR="004F47C6">
        <w:rPr>
          <w:rFonts w:ascii="Calibri" w:hAnsi="Calibri"/>
          <w:bCs/>
          <w:sz w:val="20"/>
          <w:szCs w:val="20"/>
          <w:lang w:val="is-IS"/>
        </w:rPr>
        <w:t>24</w:t>
      </w:r>
    </w:p>
    <w:p w14:paraId="08F9CE3E" w14:textId="27E6FB8F" w:rsid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Evni</w:t>
      </w:r>
      <w:r w:rsidR="00B47059" w:rsidRPr="0074081B">
        <w:rPr>
          <w:rFonts w:ascii="Calibri" w:hAnsi="Calibri"/>
          <w:bCs/>
          <w:color w:val="808080" w:themeColor="background1" w:themeShade="80"/>
          <w:sz w:val="18"/>
          <w:szCs w:val="18"/>
          <w:lang w:val="is-IS"/>
        </w:rPr>
        <w:t>:</w:t>
      </w:r>
      <w:r w:rsidR="00394DB8" w:rsidRPr="0074081B">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Útbj. leyst innbúgv</w:t>
      </w:r>
    </w:p>
    <w:p w14:paraId="1B190C87" w14:textId="0F8162CF" w:rsidR="00B47059"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Avgr</w:t>
      </w:r>
      <w:r w:rsidR="00E36BA9" w:rsidRPr="0074081B">
        <w:rPr>
          <w:rFonts w:ascii="Calibri" w:hAnsi="Calibri"/>
          <w:bCs/>
          <w:color w:val="808080" w:themeColor="background1" w:themeShade="80"/>
          <w:sz w:val="18"/>
          <w:szCs w:val="18"/>
          <w:lang w:val="is-IS"/>
        </w:rPr>
        <w:t xml:space="preserve">: </w:t>
      </w:r>
      <w:r w:rsidRPr="0074081B">
        <w:rPr>
          <w:rFonts w:ascii="Calibri" w:hAnsi="Calibri"/>
          <w:bCs/>
          <w:color w:val="808080" w:themeColor="background1" w:themeShade="80"/>
          <w:sz w:val="18"/>
          <w:szCs w:val="18"/>
          <w:lang w:val="is-IS"/>
        </w:rPr>
        <w:tab/>
      </w:r>
      <w:r w:rsidR="004F47C6">
        <w:rPr>
          <w:rFonts w:ascii="Calibri" w:hAnsi="Calibri"/>
          <w:bCs/>
          <w:sz w:val="20"/>
          <w:szCs w:val="20"/>
          <w:lang w:val="is-IS"/>
        </w:rPr>
        <w:t>Heidi H.P.</w:t>
      </w:r>
    </w:p>
    <w:p w14:paraId="2B024F51" w14:textId="77777777" w:rsidR="007F50B7" w:rsidRPr="0074081B" w:rsidRDefault="00F6514A" w:rsidP="0074081B">
      <w:pPr>
        <w:tabs>
          <w:tab w:val="left" w:pos="709"/>
          <w:tab w:val="left" w:pos="7655"/>
        </w:tabs>
        <w:autoSpaceDE w:val="0"/>
        <w:autoSpaceDN w:val="0"/>
        <w:adjustRightInd w:val="0"/>
        <w:ind w:left="7513" w:right="-142"/>
        <w:rPr>
          <w:rFonts w:ascii="Calibri" w:hAnsi="Calibri"/>
          <w:bCs/>
          <w:sz w:val="20"/>
          <w:szCs w:val="20"/>
          <w:lang w:val="is-IS"/>
        </w:rPr>
      </w:pPr>
      <w:r w:rsidRPr="0074081B">
        <w:rPr>
          <w:rFonts w:ascii="Calibri" w:hAnsi="Calibri"/>
          <w:bCs/>
          <w:sz w:val="20"/>
          <w:szCs w:val="20"/>
          <w:lang w:val="is-IS"/>
        </w:rPr>
        <w:tab/>
      </w:r>
    </w:p>
    <w:p w14:paraId="59EE71EE" w14:textId="77777777" w:rsidR="002203ED" w:rsidRDefault="002203ED" w:rsidP="00E42D1A">
      <w:pPr>
        <w:widowControl w:val="0"/>
        <w:autoSpaceDE w:val="0"/>
        <w:autoSpaceDN w:val="0"/>
        <w:adjustRightInd w:val="0"/>
        <w:rPr>
          <w:rFonts w:ascii="Calibri" w:hAnsi="Calibri"/>
          <w:bCs/>
          <w:color w:val="808080" w:themeColor="background1" w:themeShade="80"/>
          <w:sz w:val="18"/>
          <w:szCs w:val="18"/>
          <w:lang w:val="is-IS"/>
        </w:rPr>
      </w:pPr>
    </w:p>
    <w:p w14:paraId="20F2E43F" w14:textId="77777777" w:rsidR="00863C69" w:rsidRDefault="00863C69" w:rsidP="00863C69">
      <w:pPr>
        <w:ind w:right="1559"/>
        <w:jc w:val="both"/>
        <w:rPr>
          <w:rFonts w:asciiTheme="minorHAnsi" w:hAnsiTheme="minorHAnsi"/>
          <w:sz w:val="22"/>
          <w:szCs w:val="22"/>
        </w:rPr>
      </w:pPr>
    </w:p>
    <w:p w14:paraId="10EBF0AD" w14:textId="235BF7AA" w:rsidR="00D90978" w:rsidRPr="00D90978" w:rsidRDefault="004F47C6" w:rsidP="00D90978">
      <w:pPr>
        <w:ind w:right="1559"/>
        <w:jc w:val="both"/>
        <w:rPr>
          <w:rFonts w:asciiTheme="minorHAnsi" w:hAnsiTheme="minorHAnsi"/>
          <w:sz w:val="22"/>
          <w:szCs w:val="22"/>
        </w:rPr>
      </w:pPr>
      <w:r w:rsidRPr="00D90978">
        <w:rPr>
          <w:rFonts w:asciiTheme="minorHAnsi" w:hAnsiTheme="minorHAnsi"/>
          <w:sz w:val="22"/>
          <w:szCs w:val="22"/>
        </w:rPr>
        <w:t>Spurningur</w:t>
      </w:r>
      <w:r w:rsidR="00D90978" w:rsidRPr="00D90978">
        <w:rPr>
          <w:rFonts w:asciiTheme="minorHAnsi" w:hAnsiTheme="minorHAnsi"/>
          <w:sz w:val="22"/>
          <w:szCs w:val="22"/>
        </w:rPr>
        <w:t xml:space="preserve">: </w:t>
      </w:r>
      <w:r w:rsidRPr="00D90978">
        <w:rPr>
          <w:rFonts w:asciiTheme="minorHAnsi" w:hAnsiTheme="minorHAnsi"/>
          <w:sz w:val="22"/>
          <w:szCs w:val="22"/>
        </w:rPr>
        <w:br/>
      </w:r>
    </w:p>
    <w:p w14:paraId="4F0A5B5E"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Í samband við útbjóðing av innbúgvi til Løgting, so havi havi ein spurning akkurát nú, møguliga fleiri seinni. Hopi tú hevur tíð at svara hesum.</w:t>
      </w:r>
    </w:p>
    <w:p w14:paraId="5B600056"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 </w:t>
      </w:r>
    </w:p>
    <w:p w14:paraId="0CF9BF42"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Á excel arkinum so er biði um 6 stk. lenistólar (regul B1) og eisini 6 stk. Loungestólar (regul C1) og tað er sagt at hesir eru øðrvísi frá hvørjum øðrum. Sambart tekningini, dugi eg ikki heilt at plasera hesar stólarnir tíð at lokatiónin av teimum sigst at vera tann sama (rúm 11 og 12, Hædd 5). </w:t>
      </w:r>
    </w:p>
    <w:p w14:paraId="642AFC8C"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 </w:t>
      </w:r>
    </w:p>
    <w:p w14:paraId="60278231"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Er hetta ein feilur, ella fært tú forklára hetta eitt sindur nærri.</w:t>
      </w:r>
    </w:p>
    <w:p w14:paraId="2A221621" w14:textId="77777777" w:rsidR="004F47C6" w:rsidRPr="004F47C6" w:rsidRDefault="004F47C6" w:rsidP="00863C69">
      <w:pPr>
        <w:ind w:right="1559"/>
        <w:jc w:val="both"/>
        <w:rPr>
          <w:rFonts w:asciiTheme="minorHAnsi" w:hAnsiTheme="minorHAnsi"/>
          <w:sz w:val="22"/>
          <w:szCs w:val="22"/>
        </w:rPr>
      </w:pPr>
    </w:p>
    <w:p w14:paraId="1074B104" w14:textId="018D4625" w:rsidR="00863C69" w:rsidRDefault="00960282" w:rsidP="00D90978">
      <w:pPr>
        <w:ind w:right="1559"/>
        <w:jc w:val="both"/>
        <w:rPr>
          <w:rFonts w:asciiTheme="minorHAnsi" w:hAnsiTheme="minorHAnsi"/>
          <w:b/>
          <w:bCs/>
          <w:sz w:val="22"/>
          <w:szCs w:val="22"/>
        </w:rPr>
      </w:pPr>
      <w:r>
        <w:rPr>
          <w:rFonts w:asciiTheme="minorHAnsi" w:hAnsiTheme="minorHAnsi"/>
          <w:sz w:val="22"/>
          <w:szCs w:val="22"/>
        </w:rPr>
        <w:t>Svar:</w:t>
      </w:r>
      <w:r w:rsidR="00D90978" w:rsidRPr="00D90978">
        <w:rPr>
          <w:rFonts w:asciiTheme="minorHAnsi" w:hAnsiTheme="minorHAnsi"/>
          <w:b/>
          <w:bCs/>
          <w:sz w:val="22"/>
          <w:szCs w:val="22"/>
        </w:rPr>
        <w:t xml:space="preserve"> </w:t>
      </w:r>
      <w:r w:rsidR="00D90978" w:rsidRPr="00355276">
        <w:rPr>
          <w:rFonts w:asciiTheme="minorHAnsi" w:hAnsiTheme="minorHAnsi"/>
          <w:b/>
          <w:bCs/>
          <w:sz w:val="22"/>
          <w:szCs w:val="22"/>
        </w:rPr>
        <w:t>3.juni 2024</w:t>
      </w:r>
    </w:p>
    <w:p w14:paraId="6E23E1C6" w14:textId="77777777" w:rsidR="00D90978" w:rsidRPr="00D90978" w:rsidRDefault="00D90978" w:rsidP="00D90978">
      <w:pPr>
        <w:ind w:right="1559"/>
        <w:jc w:val="both"/>
        <w:rPr>
          <w:rFonts w:asciiTheme="minorHAnsi" w:hAnsiTheme="minorHAnsi"/>
          <w:b/>
          <w:bCs/>
          <w:sz w:val="22"/>
          <w:szCs w:val="22"/>
        </w:rPr>
      </w:pPr>
    </w:p>
    <w:p w14:paraId="310C95AE" w14:textId="77777777" w:rsidR="00024B3A" w:rsidRDefault="00EA3C10" w:rsidP="00863C69">
      <w:pPr>
        <w:ind w:right="1559"/>
        <w:jc w:val="both"/>
        <w:rPr>
          <w:rFonts w:asciiTheme="minorHAnsi" w:hAnsiTheme="minorHAnsi"/>
          <w:sz w:val="22"/>
          <w:szCs w:val="22"/>
        </w:rPr>
      </w:pPr>
      <w:r>
        <w:rPr>
          <w:rFonts w:asciiTheme="minorHAnsi" w:hAnsiTheme="minorHAnsi"/>
          <w:sz w:val="22"/>
          <w:szCs w:val="22"/>
        </w:rPr>
        <w:t xml:space="preserve">Rúm Typa B - Lobby, lenistólur sum HAY AAL81, </w:t>
      </w:r>
      <w:r w:rsidR="00960282">
        <w:rPr>
          <w:rFonts w:asciiTheme="minorHAnsi" w:hAnsiTheme="minorHAnsi"/>
          <w:sz w:val="22"/>
          <w:szCs w:val="22"/>
        </w:rPr>
        <w:t>h</w:t>
      </w:r>
      <w:r>
        <w:rPr>
          <w:rFonts w:asciiTheme="minorHAnsi" w:hAnsiTheme="minorHAnsi"/>
          <w:sz w:val="22"/>
          <w:szCs w:val="22"/>
        </w:rPr>
        <w:t>evur</w:t>
      </w:r>
      <w:r w:rsidR="00960282">
        <w:rPr>
          <w:rFonts w:asciiTheme="minorHAnsi" w:hAnsiTheme="minorHAnsi"/>
          <w:sz w:val="22"/>
          <w:szCs w:val="22"/>
        </w:rPr>
        <w:t xml:space="preserve"> ein </w:t>
      </w:r>
      <w:r>
        <w:rPr>
          <w:rFonts w:asciiTheme="minorHAnsi" w:hAnsiTheme="minorHAnsi"/>
          <w:sz w:val="22"/>
          <w:szCs w:val="22"/>
        </w:rPr>
        <w:t>bláan</w:t>
      </w:r>
      <w:r w:rsidR="00960282">
        <w:rPr>
          <w:rFonts w:asciiTheme="minorHAnsi" w:hAnsiTheme="minorHAnsi"/>
          <w:sz w:val="22"/>
          <w:szCs w:val="22"/>
        </w:rPr>
        <w:t xml:space="preserve"> lit á tekningini</w:t>
      </w:r>
      <w:r>
        <w:rPr>
          <w:rFonts w:asciiTheme="minorHAnsi" w:hAnsiTheme="minorHAnsi"/>
          <w:sz w:val="22"/>
          <w:szCs w:val="22"/>
        </w:rPr>
        <w:t>, og sæst í rúmum nr.</w:t>
      </w:r>
      <w:r w:rsidR="00024B3A">
        <w:rPr>
          <w:rFonts w:asciiTheme="minorHAnsi" w:hAnsiTheme="minorHAnsi"/>
          <w:sz w:val="22"/>
          <w:szCs w:val="22"/>
        </w:rPr>
        <w:t>11 á hædd 5, rúm nr. 4 á hædd 4 og rúm nr.1a á hædd 0</w:t>
      </w:r>
      <w:r>
        <w:rPr>
          <w:rFonts w:asciiTheme="minorHAnsi" w:hAnsiTheme="minorHAnsi"/>
          <w:sz w:val="22"/>
          <w:szCs w:val="22"/>
        </w:rPr>
        <w:t xml:space="preserve">. </w:t>
      </w:r>
    </w:p>
    <w:p w14:paraId="4CBC58E4" w14:textId="4E265EB8" w:rsidR="00960282" w:rsidRDefault="00EA3C10" w:rsidP="00863C69">
      <w:pPr>
        <w:ind w:right="1559"/>
        <w:jc w:val="both"/>
        <w:rPr>
          <w:rFonts w:asciiTheme="minorHAnsi" w:hAnsiTheme="minorHAnsi"/>
          <w:sz w:val="22"/>
          <w:szCs w:val="22"/>
        </w:rPr>
      </w:pPr>
      <w:r>
        <w:rPr>
          <w:rFonts w:asciiTheme="minorHAnsi" w:hAnsiTheme="minorHAnsi"/>
          <w:sz w:val="22"/>
          <w:szCs w:val="22"/>
        </w:rPr>
        <w:t>Tal á stólum skal vera 8 og ikki 6. Hetta er broytt á exelarkinum og broytingin er markerað við gulum</w:t>
      </w:r>
    </w:p>
    <w:p w14:paraId="6A84392A" w14:textId="2FCF8878" w:rsidR="00960282" w:rsidRDefault="00EA3C10" w:rsidP="00863C69">
      <w:pPr>
        <w:ind w:right="1559"/>
        <w:jc w:val="both"/>
        <w:rPr>
          <w:rFonts w:asciiTheme="minorHAnsi" w:hAnsiTheme="minorHAnsi"/>
          <w:sz w:val="22"/>
          <w:szCs w:val="22"/>
        </w:rPr>
      </w:pPr>
      <w:r>
        <w:rPr>
          <w:rFonts w:asciiTheme="minorHAnsi" w:hAnsiTheme="minorHAnsi"/>
          <w:sz w:val="22"/>
          <w:szCs w:val="22"/>
        </w:rPr>
        <w:t>Rúm typa C hvílirúm, lenistólur sum &amp;Tradition</w:t>
      </w:r>
      <w:r w:rsidR="006452FE">
        <w:rPr>
          <w:rFonts w:asciiTheme="minorHAnsi" w:hAnsiTheme="minorHAnsi"/>
          <w:sz w:val="22"/>
          <w:szCs w:val="22"/>
        </w:rPr>
        <w:t>,</w:t>
      </w:r>
      <w:r>
        <w:rPr>
          <w:rFonts w:asciiTheme="minorHAnsi" w:hAnsiTheme="minorHAnsi"/>
          <w:sz w:val="22"/>
          <w:szCs w:val="22"/>
        </w:rPr>
        <w:t xml:space="preserve"> hevur ein orange lit á tekningini</w:t>
      </w:r>
    </w:p>
    <w:p w14:paraId="278BAE26" w14:textId="77777777" w:rsidR="00960282" w:rsidRDefault="00960282" w:rsidP="00863C69">
      <w:pPr>
        <w:ind w:right="1559"/>
        <w:jc w:val="both"/>
        <w:rPr>
          <w:rFonts w:asciiTheme="minorHAnsi" w:hAnsiTheme="minorHAnsi"/>
          <w:sz w:val="22"/>
          <w:szCs w:val="22"/>
        </w:rPr>
      </w:pPr>
    </w:p>
    <w:p w14:paraId="6F5B7250" w14:textId="534FD1E5" w:rsidR="008D3EB4" w:rsidRDefault="008D3EB4" w:rsidP="008D3EB4">
      <w:pPr>
        <w:ind w:right="1559"/>
        <w:jc w:val="both"/>
        <w:rPr>
          <w:rFonts w:asciiTheme="minorHAnsi" w:hAnsiTheme="minorHAnsi"/>
          <w:iCs/>
          <w:sz w:val="20"/>
          <w:szCs w:val="20"/>
        </w:rPr>
      </w:pPr>
      <w:r>
        <w:rPr>
          <w:rFonts w:asciiTheme="minorHAnsi" w:hAnsiTheme="minorHAnsi"/>
          <w:iCs/>
          <w:sz w:val="20"/>
          <w:szCs w:val="20"/>
        </w:rPr>
        <w:t>spurningur:</w:t>
      </w:r>
      <w:r w:rsidR="00D90978">
        <w:rPr>
          <w:rFonts w:asciiTheme="minorHAnsi" w:hAnsiTheme="minorHAnsi"/>
          <w:iCs/>
          <w:sz w:val="20"/>
          <w:szCs w:val="20"/>
        </w:rPr>
        <w:t xml:space="preserve"> 4.juni</w:t>
      </w:r>
    </w:p>
    <w:p w14:paraId="6B731E3F" w14:textId="223D6000" w:rsidR="008D3EB4" w:rsidRDefault="008D3EB4" w:rsidP="008D3EB4">
      <w:pPr>
        <w:ind w:right="1559"/>
        <w:jc w:val="both"/>
        <w:rPr>
          <w:rFonts w:ascii="Calibri" w:hAnsi="Calibri" w:cs="Calibri"/>
          <w:color w:val="212121"/>
          <w:sz w:val="22"/>
          <w:szCs w:val="22"/>
        </w:rPr>
      </w:pPr>
      <w:r w:rsidRPr="008D3EB4">
        <w:rPr>
          <w:rFonts w:ascii="Calibri" w:hAnsi="Calibri" w:cs="Calibri"/>
          <w:color w:val="212121"/>
          <w:sz w:val="22"/>
          <w:szCs w:val="22"/>
        </w:rPr>
        <w:t>Hvussu stór skulu loungeborðini á punkt C2 verða?</w:t>
      </w:r>
    </w:p>
    <w:p w14:paraId="3AC4D3C6" w14:textId="77777777" w:rsidR="008D3EB4" w:rsidRDefault="008D3EB4" w:rsidP="008D3EB4">
      <w:pPr>
        <w:ind w:right="1559"/>
        <w:jc w:val="both"/>
        <w:rPr>
          <w:rFonts w:ascii="Calibri" w:hAnsi="Calibri" w:cs="Calibri"/>
          <w:color w:val="212121"/>
          <w:sz w:val="22"/>
          <w:szCs w:val="22"/>
        </w:rPr>
      </w:pPr>
    </w:p>
    <w:p w14:paraId="2085EF35" w14:textId="4077A1B1" w:rsidR="00D90978" w:rsidRPr="00355276" w:rsidRDefault="008D3EB4" w:rsidP="00D90978">
      <w:pPr>
        <w:ind w:right="1559"/>
        <w:jc w:val="both"/>
        <w:rPr>
          <w:rFonts w:asciiTheme="minorHAnsi" w:hAnsiTheme="minorHAnsi"/>
          <w:b/>
          <w:bCs/>
          <w:iCs/>
          <w:sz w:val="20"/>
          <w:szCs w:val="20"/>
        </w:rPr>
      </w:pPr>
      <w:r>
        <w:rPr>
          <w:rFonts w:ascii="Calibri" w:hAnsi="Calibri" w:cs="Calibri"/>
          <w:color w:val="212121"/>
          <w:sz w:val="22"/>
          <w:szCs w:val="22"/>
        </w:rPr>
        <w:t>Svar:</w:t>
      </w:r>
      <w:r w:rsidR="00D90978" w:rsidRPr="00D90978">
        <w:rPr>
          <w:rFonts w:asciiTheme="minorHAnsi" w:hAnsiTheme="minorHAnsi"/>
          <w:b/>
          <w:bCs/>
          <w:iCs/>
          <w:sz w:val="20"/>
          <w:szCs w:val="20"/>
        </w:rPr>
        <w:t xml:space="preserve"> </w:t>
      </w:r>
      <w:r w:rsidR="00D90978" w:rsidRPr="00355276">
        <w:rPr>
          <w:rFonts w:asciiTheme="minorHAnsi" w:hAnsiTheme="minorHAnsi"/>
          <w:b/>
          <w:bCs/>
          <w:iCs/>
          <w:sz w:val="20"/>
          <w:szCs w:val="20"/>
        </w:rPr>
        <w:t>4.juni 2024</w:t>
      </w:r>
      <w:r w:rsidR="00D90978" w:rsidRPr="00355276">
        <w:rPr>
          <w:rFonts w:asciiTheme="minorHAnsi" w:hAnsiTheme="minorHAnsi"/>
          <w:b/>
          <w:bCs/>
          <w:i/>
          <w:vanish/>
          <w:sz w:val="20"/>
          <w:szCs w:val="20"/>
        </w:rPr>
        <w:t>´ðði ´﷽﷽﷽﷽ og sigur:</w:t>
      </w:r>
      <w:r w:rsidR="00D90978" w:rsidRPr="00355276">
        <w:rPr>
          <w:rFonts w:asciiTheme="minorHAnsi" w:hAnsiTheme="minorHAnsi"/>
          <w:b/>
          <w:bCs/>
          <w:i/>
          <w:vanish/>
          <w:sz w:val="20"/>
          <w:szCs w:val="20"/>
        </w:rPr>
        <w:cr/>
        <w:t>oma við einar niðurstøðu upp rhondsa møguleikan at bj</w:t>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p>
    <w:p w14:paraId="2A2F767C" w14:textId="4D368ACC" w:rsidR="008D3EB4" w:rsidRDefault="008D3EB4" w:rsidP="008D3EB4">
      <w:pPr>
        <w:ind w:right="1559"/>
        <w:jc w:val="both"/>
        <w:rPr>
          <w:rFonts w:ascii="Calibri" w:hAnsi="Calibri" w:cs="Calibri"/>
          <w:color w:val="212121"/>
          <w:sz w:val="22"/>
          <w:szCs w:val="22"/>
        </w:rPr>
      </w:pPr>
    </w:p>
    <w:p w14:paraId="2D951D09" w14:textId="330EA239" w:rsidR="00355276" w:rsidRDefault="00355276" w:rsidP="008D3EB4">
      <w:pPr>
        <w:ind w:right="1559"/>
        <w:jc w:val="both"/>
        <w:rPr>
          <w:rFonts w:ascii="Calibri" w:hAnsi="Calibri" w:cs="Calibri"/>
          <w:color w:val="212121"/>
          <w:sz w:val="22"/>
          <w:szCs w:val="22"/>
        </w:rPr>
      </w:pPr>
      <w:r>
        <w:rPr>
          <w:rFonts w:ascii="Calibri" w:hAnsi="Calibri" w:cs="Calibri"/>
          <w:color w:val="212121"/>
          <w:sz w:val="22"/>
          <w:szCs w:val="22"/>
        </w:rPr>
        <w:t>Loungeborð á punkt C2, vegleiðandi stødd: 1200x600</w:t>
      </w:r>
    </w:p>
    <w:p w14:paraId="459468E3" w14:textId="77777777" w:rsidR="00355276" w:rsidRDefault="00355276" w:rsidP="008D3EB4">
      <w:pPr>
        <w:ind w:right="1559"/>
        <w:jc w:val="both"/>
        <w:rPr>
          <w:rFonts w:ascii="Calibri" w:hAnsi="Calibri" w:cs="Calibri"/>
          <w:color w:val="212121"/>
          <w:sz w:val="22"/>
          <w:szCs w:val="22"/>
        </w:rPr>
      </w:pPr>
    </w:p>
    <w:p w14:paraId="17D56D92" w14:textId="77777777" w:rsidR="00D90978" w:rsidRDefault="00D90978" w:rsidP="008D3EB4">
      <w:pPr>
        <w:ind w:right="1559"/>
        <w:jc w:val="both"/>
        <w:rPr>
          <w:rFonts w:ascii="Calibri" w:hAnsi="Calibri" w:cs="Calibri"/>
          <w:color w:val="212121"/>
          <w:sz w:val="22"/>
          <w:szCs w:val="22"/>
        </w:rPr>
      </w:pPr>
    </w:p>
    <w:p w14:paraId="41AA5B28" w14:textId="24CBB23E" w:rsidR="00D90978" w:rsidRDefault="00D90978" w:rsidP="008D3EB4">
      <w:pPr>
        <w:ind w:right="1559"/>
        <w:jc w:val="both"/>
        <w:rPr>
          <w:rFonts w:ascii="Calibri" w:hAnsi="Calibri" w:cs="Calibri"/>
          <w:b/>
          <w:bCs/>
          <w:color w:val="212121"/>
          <w:sz w:val="22"/>
          <w:szCs w:val="22"/>
        </w:rPr>
      </w:pPr>
      <w:r w:rsidRPr="00D90978">
        <w:rPr>
          <w:rFonts w:ascii="Calibri" w:hAnsi="Calibri" w:cs="Calibri"/>
          <w:b/>
          <w:bCs/>
          <w:color w:val="212121"/>
          <w:sz w:val="22"/>
          <w:szCs w:val="22"/>
        </w:rPr>
        <w:t>Aðr</w:t>
      </w:r>
      <w:r>
        <w:rPr>
          <w:rFonts w:ascii="Calibri" w:hAnsi="Calibri" w:cs="Calibri"/>
          <w:b/>
          <w:bCs/>
          <w:color w:val="212121"/>
          <w:sz w:val="22"/>
          <w:szCs w:val="22"/>
        </w:rPr>
        <w:t>i</w:t>
      </w:r>
      <w:r w:rsidRPr="00D90978">
        <w:rPr>
          <w:rFonts w:ascii="Calibri" w:hAnsi="Calibri" w:cs="Calibri"/>
          <w:b/>
          <w:bCs/>
          <w:color w:val="212121"/>
          <w:sz w:val="22"/>
          <w:szCs w:val="22"/>
        </w:rPr>
        <w:t>r upplýsingar</w:t>
      </w:r>
    </w:p>
    <w:p w14:paraId="34C22678" w14:textId="77777777" w:rsidR="00D90978" w:rsidRPr="00D90978" w:rsidRDefault="00D90978" w:rsidP="008D3EB4">
      <w:pPr>
        <w:ind w:right="1559"/>
        <w:jc w:val="both"/>
        <w:rPr>
          <w:rFonts w:ascii="Calibri" w:hAnsi="Calibri" w:cs="Calibri"/>
          <w:b/>
          <w:bCs/>
          <w:color w:val="212121"/>
          <w:sz w:val="22"/>
          <w:szCs w:val="22"/>
        </w:rPr>
      </w:pPr>
    </w:p>
    <w:p w14:paraId="3C15CFAC" w14:textId="383418DB" w:rsidR="008D3EB4" w:rsidRDefault="00355276" w:rsidP="008D3EB4">
      <w:pPr>
        <w:ind w:right="1559"/>
        <w:jc w:val="both"/>
        <w:rPr>
          <w:rFonts w:ascii="Calibri" w:hAnsi="Calibri" w:cs="Calibri"/>
          <w:color w:val="212121"/>
          <w:sz w:val="22"/>
          <w:szCs w:val="22"/>
        </w:rPr>
      </w:pPr>
      <w:r>
        <w:rPr>
          <w:rFonts w:ascii="Calibri" w:hAnsi="Calibri" w:cs="Calibri"/>
          <w:color w:val="212121"/>
          <w:sz w:val="22"/>
          <w:szCs w:val="22"/>
        </w:rPr>
        <w:t xml:space="preserve">Viðv. </w:t>
      </w:r>
      <w:r w:rsidR="008D3EB4">
        <w:rPr>
          <w:rFonts w:ascii="Calibri" w:hAnsi="Calibri" w:cs="Calibri"/>
          <w:color w:val="212121"/>
          <w:sz w:val="22"/>
          <w:szCs w:val="22"/>
        </w:rPr>
        <w:t xml:space="preserve">Stødd á </w:t>
      </w:r>
      <w:r>
        <w:rPr>
          <w:rFonts w:ascii="Calibri" w:hAnsi="Calibri" w:cs="Calibri"/>
          <w:color w:val="212121"/>
          <w:sz w:val="22"/>
          <w:szCs w:val="22"/>
        </w:rPr>
        <w:t>kaffi</w:t>
      </w:r>
      <w:r w:rsidR="008D3EB4">
        <w:rPr>
          <w:rFonts w:ascii="Calibri" w:hAnsi="Calibri" w:cs="Calibri"/>
          <w:color w:val="212121"/>
          <w:sz w:val="22"/>
          <w:szCs w:val="22"/>
        </w:rPr>
        <w:t xml:space="preserve">borðum skal </w:t>
      </w:r>
      <w:r>
        <w:rPr>
          <w:rFonts w:ascii="Calibri" w:hAnsi="Calibri" w:cs="Calibri"/>
          <w:color w:val="212121"/>
          <w:sz w:val="22"/>
          <w:szCs w:val="22"/>
        </w:rPr>
        <w:t xml:space="preserve">støddin </w:t>
      </w:r>
      <w:r w:rsidR="008D3EB4">
        <w:rPr>
          <w:rFonts w:ascii="Calibri" w:hAnsi="Calibri" w:cs="Calibri"/>
          <w:color w:val="212121"/>
          <w:sz w:val="22"/>
          <w:szCs w:val="22"/>
        </w:rPr>
        <w:t>hóska til ávísu innrættingina, sum víst á flatmyndunum.</w:t>
      </w:r>
    </w:p>
    <w:p w14:paraId="3CE7475F" w14:textId="365AC131" w:rsidR="008D3EB4" w:rsidRDefault="008D3EB4" w:rsidP="008D3EB4">
      <w:pPr>
        <w:ind w:right="1559"/>
        <w:jc w:val="both"/>
        <w:rPr>
          <w:rFonts w:ascii="Calibri" w:hAnsi="Calibri" w:cs="Calibri"/>
          <w:color w:val="212121"/>
          <w:sz w:val="22"/>
          <w:szCs w:val="22"/>
        </w:rPr>
      </w:pPr>
      <w:r>
        <w:rPr>
          <w:rFonts w:ascii="Calibri" w:hAnsi="Calibri" w:cs="Calibri"/>
          <w:color w:val="212121"/>
          <w:sz w:val="22"/>
          <w:szCs w:val="22"/>
        </w:rPr>
        <w:t>Rúm 12: ca.40cm</w:t>
      </w:r>
    </w:p>
    <w:p w14:paraId="1E153487" w14:textId="5D80C458" w:rsidR="008D3EB4" w:rsidRDefault="008D3EB4" w:rsidP="008D3EB4">
      <w:pPr>
        <w:ind w:right="1559"/>
        <w:jc w:val="both"/>
        <w:rPr>
          <w:rFonts w:ascii="Calibri" w:hAnsi="Calibri" w:cs="Calibri"/>
          <w:color w:val="212121"/>
          <w:sz w:val="22"/>
          <w:szCs w:val="22"/>
        </w:rPr>
      </w:pPr>
      <w:r>
        <w:rPr>
          <w:rFonts w:ascii="Calibri" w:hAnsi="Calibri" w:cs="Calibri"/>
          <w:color w:val="212121"/>
          <w:sz w:val="22"/>
          <w:szCs w:val="22"/>
        </w:rPr>
        <w:t>Rúm 11 og 1a: ca 75cm og 60 cm</w:t>
      </w:r>
    </w:p>
    <w:p w14:paraId="0B9933C6" w14:textId="3B8F235B" w:rsidR="008D3EB4" w:rsidRDefault="008D3EB4" w:rsidP="008D3EB4">
      <w:pPr>
        <w:ind w:right="1559"/>
        <w:jc w:val="both"/>
        <w:rPr>
          <w:rFonts w:ascii="Calibri" w:hAnsi="Calibri" w:cs="Calibri"/>
          <w:color w:val="212121"/>
          <w:sz w:val="22"/>
          <w:szCs w:val="22"/>
        </w:rPr>
      </w:pPr>
      <w:r>
        <w:rPr>
          <w:rFonts w:ascii="Calibri" w:hAnsi="Calibri" w:cs="Calibri"/>
          <w:color w:val="212121"/>
          <w:sz w:val="22"/>
          <w:szCs w:val="22"/>
        </w:rPr>
        <w:t>Rúm 4: ca 40cm</w:t>
      </w:r>
    </w:p>
    <w:p w14:paraId="1A5B7306" w14:textId="77777777" w:rsidR="008D3EB4" w:rsidRDefault="008D3EB4" w:rsidP="008D3EB4">
      <w:pPr>
        <w:ind w:right="1559"/>
        <w:jc w:val="both"/>
        <w:rPr>
          <w:rFonts w:ascii="Calibri" w:hAnsi="Calibri" w:cs="Calibri"/>
          <w:color w:val="212121"/>
          <w:sz w:val="22"/>
          <w:szCs w:val="22"/>
        </w:rPr>
      </w:pPr>
    </w:p>
    <w:p w14:paraId="0F51F227" w14:textId="392B53BA" w:rsidR="008D3EB4" w:rsidRDefault="00355276" w:rsidP="00863C69">
      <w:pPr>
        <w:ind w:right="1559"/>
        <w:jc w:val="both"/>
        <w:rPr>
          <w:rFonts w:asciiTheme="minorHAnsi" w:hAnsiTheme="minorHAnsi"/>
          <w:iCs/>
          <w:sz w:val="20"/>
          <w:szCs w:val="20"/>
        </w:rPr>
      </w:pPr>
      <w:r>
        <w:rPr>
          <w:rFonts w:asciiTheme="minorHAnsi" w:hAnsiTheme="minorHAnsi"/>
          <w:iCs/>
          <w:sz w:val="20"/>
          <w:szCs w:val="20"/>
        </w:rPr>
        <w:t xml:space="preserve">Viðv. tilvísing til kaffiborð, har skal standa sum </w:t>
      </w:r>
      <w:r w:rsidRPr="00355276">
        <w:rPr>
          <w:rFonts w:asciiTheme="minorHAnsi" w:hAnsiTheme="minorHAnsi"/>
          <w:iCs/>
          <w:sz w:val="20"/>
          <w:szCs w:val="20"/>
          <w:u w:val="single"/>
        </w:rPr>
        <w:t>Swedese Flowertable</w:t>
      </w:r>
      <w:r>
        <w:rPr>
          <w:rFonts w:asciiTheme="minorHAnsi" w:hAnsiTheme="minorHAnsi"/>
          <w:iCs/>
          <w:sz w:val="20"/>
          <w:szCs w:val="20"/>
        </w:rPr>
        <w:t>, hetta er rættað á exelarki og merkt við gulum</w:t>
      </w:r>
    </w:p>
    <w:p w14:paraId="51FEFE6D" w14:textId="77777777" w:rsidR="00355276" w:rsidRPr="008D3EB4" w:rsidRDefault="00355276" w:rsidP="00863C69">
      <w:pPr>
        <w:ind w:right="1559"/>
        <w:jc w:val="both"/>
        <w:rPr>
          <w:rFonts w:asciiTheme="minorHAnsi" w:hAnsiTheme="minorHAnsi"/>
          <w:iCs/>
          <w:sz w:val="20"/>
          <w:szCs w:val="20"/>
        </w:rPr>
      </w:pPr>
    </w:p>
    <w:p w14:paraId="68E7636C" w14:textId="77777777" w:rsidR="00863C69" w:rsidRDefault="00863C69" w:rsidP="00863C69">
      <w:pPr>
        <w:ind w:right="1559"/>
        <w:jc w:val="both"/>
        <w:rPr>
          <w:rFonts w:asciiTheme="minorHAnsi" w:hAnsiTheme="minorHAnsi"/>
          <w:sz w:val="22"/>
          <w:szCs w:val="22"/>
          <w:highlight w:val="yellow"/>
        </w:rPr>
      </w:pPr>
    </w:p>
    <w:p w14:paraId="0755B552" w14:textId="22E385D7" w:rsidR="006C3B86" w:rsidRDefault="006C3B86" w:rsidP="006C3B86">
      <w:pPr>
        <w:ind w:right="1559"/>
        <w:jc w:val="both"/>
        <w:rPr>
          <w:rFonts w:asciiTheme="minorHAnsi" w:hAnsiTheme="minorHAnsi"/>
          <w:iCs/>
          <w:sz w:val="20"/>
          <w:szCs w:val="20"/>
        </w:rPr>
      </w:pPr>
      <w:r>
        <w:rPr>
          <w:rFonts w:asciiTheme="minorHAnsi" w:hAnsiTheme="minorHAnsi"/>
          <w:iCs/>
          <w:sz w:val="20"/>
          <w:szCs w:val="20"/>
        </w:rPr>
        <w:lastRenderedPageBreak/>
        <w:t>Spurningur: 6.juni</w:t>
      </w:r>
    </w:p>
    <w:p w14:paraId="4A63F0E6" w14:textId="77777777" w:rsidR="006C3B86" w:rsidRDefault="006C3B86" w:rsidP="006C3B86">
      <w:pPr>
        <w:ind w:right="1559"/>
        <w:jc w:val="both"/>
        <w:rPr>
          <w:rFonts w:asciiTheme="minorHAnsi" w:hAnsiTheme="minorHAnsi"/>
          <w:iCs/>
          <w:sz w:val="20"/>
          <w:szCs w:val="20"/>
        </w:rPr>
      </w:pPr>
    </w:p>
    <w:p w14:paraId="4CE20D69" w14:textId="77777777" w:rsidR="006C3B86" w:rsidRPr="006C3B86" w:rsidRDefault="006C3B86" w:rsidP="006C3B86">
      <w:pPr>
        <w:rPr>
          <w:rFonts w:ascii="Aptos" w:hAnsi="Aptos"/>
          <w:color w:val="212121"/>
          <w:sz w:val="22"/>
          <w:szCs w:val="22"/>
        </w:rPr>
      </w:pPr>
      <w:r w:rsidRPr="006C3B86">
        <w:rPr>
          <w:rFonts w:ascii="Aptos" w:hAnsi="Aptos"/>
          <w:color w:val="212121"/>
          <w:sz w:val="22"/>
          <w:szCs w:val="22"/>
        </w:rPr>
        <w:t>Eg havi tveir spurningar til innbúgvi:</w:t>
      </w:r>
    </w:p>
    <w:p w14:paraId="172958CD" w14:textId="77777777" w:rsidR="006C3B86" w:rsidRPr="006C3B86" w:rsidRDefault="006C3B86" w:rsidP="006C3B86">
      <w:pPr>
        <w:rPr>
          <w:rFonts w:ascii="Aptos" w:hAnsi="Aptos"/>
          <w:color w:val="212121"/>
          <w:sz w:val="22"/>
          <w:szCs w:val="22"/>
        </w:rPr>
      </w:pPr>
      <w:r w:rsidRPr="006C3B86">
        <w:rPr>
          <w:rFonts w:ascii="Aptos" w:hAnsi="Aptos"/>
          <w:color w:val="212121"/>
          <w:sz w:val="22"/>
          <w:szCs w:val="22"/>
        </w:rPr>
        <w:t> </w:t>
      </w:r>
    </w:p>
    <w:p w14:paraId="28407A47" w14:textId="77777777" w:rsidR="006C3B86" w:rsidRPr="006C3B86" w:rsidRDefault="006C3B86" w:rsidP="006C3B86">
      <w:pPr>
        <w:numPr>
          <w:ilvl w:val="0"/>
          <w:numId w:val="36"/>
        </w:numPr>
        <w:rPr>
          <w:rFonts w:ascii="Aptos" w:hAnsi="Aptos"/>
          <w:color w:val="212121"/>
          <w:sz w:val="22"/>
          <w:szCs w:val="22"/>
        </w:rPr>
      </w:pPr>
      <w:r w:rsidRPr="006C3B86">
        <w:rPr>
          <w:rFonts w:ascii="Aptos" w:hAnsi="Aptos"/>
          <w:color w:val="212121"/>
          <w:sz w:val="22"/>
          <w:szCs w:val="22"/>
        </w:rPr>
        <w:t>Kantinu stólar: (Myren líkn.)</w:t>
      </w:r>
    </w:p>
    <w:p w14:paraId="4C9FCC69" w14:textId="77777777" w:rsidR="006C3B86" w:rsidRDefault="006C3B86" w:rsidP="006C3B86">
      <w:pPr>
        <w:rPr>
          <w:rFonts w:ascii="Aptos" w:hAnsi="Aptos"/>
          <w:b/>
          <w:bCs/>
          <w:color w:val="212121"/>
          <w:sz w:val="22"/>
          <w:szCs w:val="22"/>
        </w:rPr>
      </w:pPr>
      <w:r w:rsidRPr="006C3B86">
        <w:rPr>
          <w:rFonts w:ascii="Aptos" w:hAnsi="Aptos"/>
          <w:b/>
          <w:bCs/>
          <w:color w:val="212121"/>
          <w:sz w:val="22"/>
          <w:szCs w:val="22"/>
        </w:rPr>
        <w:t>Er tað krav at stólarnir skulu vera í træ/krydsfinér og síðan lakera?</w:t>
      </w:r>
    </w:p>
    <w:p w14:paraId="6F0B8107" w14:textId="77777777" w:rsidR="006C3B86" w:rsidRPr="006C3B86" w:rsidRDefault="006C3B86" w:rsidP="006C3B86">
      <w:pPr>
        <w:numPr>
          <w:ilvl w:val="0"/>
          <w:numId w:val="37"/>
        </w:numPr>
        <w:rPr>
          <w:rFonts w:ascii="Aptos" w:hAnsi="Aptos"/>
          <w:color w:val="212121"/>
          <w:sz w:val="22"/>
          <w:szCs w:val="22"/>
        </w:rPr>
      </w:pPr>
      <w:r w:rsidRPr="006C3B86">
        <w:rPr>
          <w:rFonts w:ascii="Aptos" w:hAnsi="Aptos"/>
          <w:color w:val="212121"/>
          <w:sz w:val="22"/>
          <w:szCs w:val="22"/>
        </w:rPr>
        <w:t>Fundarstólar (Howe líkn.)</w:t>
      </w:r>
    </w:p>
    <w:p w14:paraId="2761D165" w14:textId="77777777" w:rsidR="006C3B86" w:rsidRPr="006C3B86" w:rsidRDefault="006C3B86" w:rsidP="006C3B86">
      <w:pPr>
        <w:rPr>
          <w:rFonts w:ascii="Aptos" w:hAnsi="Aptos"/>
          <w:color w:val="212121"/>
          <w:sz w:val="22"/>
          <w:szCs w:val="22"/>
        </w:rPr>
      </w:pPr>
      <w:r w:rsidRPr="006C3B86">
        <w:rPr>
          <w:rFonts w:ascii="Aptos" w:hAnsi="Aptos"/>
          <w:b/>
          <w:bCs/>
          <w:color w:val="212121"/>
          <w:sz w:val="22"/>
          <w:szCs w:val="22"/>
        </w:rPr>
        <w:t>Tá tit siga við polstring, skal tað vera bæði setur og rygg ella bara setur?</w:t>
      </w:r>
    </w:p>
    <w:p w14:paraId="6EAAE03D" w14:textId="77777777" w:rsidR="006C3B86" w:rsidRPr="006C3B86" w:rsidRDefault="006C3B86" w:rsidP="006C3B86">
      <w:pPr>
        <w:rPr>
          <w:rFonts w:ascii="Aptos" w:hAnsi="Aptos"/>
          <w:color w:val="212121"/>
          <w:sz w:val="22"/>
          <w:szCs w:val="22"/>
        </w:rPr>
      </w:pPr>
      <w:r w:rsidRPr="006C3B86">
        <w:rPr>
          <w:rFonts w:ascii="Aptos" w:hAnsi="Aptos"/>
          <w:color w:val="212121"/>
          <w:sz w:val="22"/>
          <w:szCs w:val="22"/>
        </w:rPr>
        <w:t> </w:t>
      </w:r>
    </w:p>
    <w:p w14:paraId="77FDD1B4" w14:textId="4DB80FCA" w:rsidR="006C3B86" w:rsidRDefault="006C3B86" w:rsidP="006C3B86">
      <w:pPr>
        <w:ind w:right="1559"/>
        <w:jc w:val="both"/>
        <w:rPr>
          <w:rFonts w:asciiTheme="minorHAnsi" w:hAnsiTheme="minorHAnsi"/>
          <w:b/>
          <w:bCs/>
          <w:iCs/>
          <w:sz w:val="20"/>
          <w:szCs w:val="20"/>
        </w:rPr>
      </w:pPr>
      <w:r>
        <w:rPr>
          <w:rFonts w:ascii="Calibri" w:hAnsi="Calibri" w:cs="Calibri"/>
          <w:color w:val="212121"/>
          <w:sz w:val="22"/>
          <w:szCs w:val="22"/>
        </w:rPr>
        <w:t>Svar:</w:t>
      </w:r>
      <w:r w:rsidRPr="00D90978">
        <w:rPr>
          <w:rFonts w:asciiTheme="minorHAnsi" w:hAnsiTheme="minorHAnsi"/>
          <w:b/>
          <w:bCs/>
          <w:iCs/>
          <w:sz w:val="20"/>
          <w:szCs w:val="20"/>
        </w:rPr>
        <w:t xml:space="preserve"> </w:t>
      </w:r>
      <w:r>
        <w:rPr>
          <w:rFonts w:asciiTheme="minorHAnsi" w:hAnsiTheme="minorHAnsi"/>
          <w:b/>
          <w:bCs/>
          <w:iCs/>
          <w:sz w:val="20"/>
          <w:szCs w:val="20"/>
        </w:rPr>
        <w:t>6</w:t>
      </w:r>
      <w:r w:rsidRPr="00355276">
        <w:rPr>
          <w:rFonts w:asciiTheme="minorHAnsi" w:hAnsiTheme="minorHAnsi"/>
          <w:b/>
          <w:bCs/>
          <w:iCs/>
          <w:sz w:val="20"/>
          <w:szCs w:val="20"/>
        </w:rPr>
        <w:t>.juni 2024</w:t>
      </w:r>
      <w:r w:rsidRPr="00355276">
        <w:rPr>
          <w:rFonts w:asciiTheme="minorHAnsi" w:hAnsiTheme="minorHAnsi"/>
          <w:b/>
          <w:bCs/>
          <w:i/>
          <w:vanish/>
          <w:sz w:val="20"/>
          <w:szCs w:val="20"/>
        </w:rPr>
        <w:t>´ðði ´﷽﷽﷽﷽ og sigur:</w:t>
      </w:r>
      <w:r w:rsidRPr="00355276">
        <w:rPr>
          <w:rFonts w:asciiTheme="minorHAnsi" w:hAnsiTheme="minorHAnsi"/>
          <w:b/>
          <w:bCs/>
          <w:i/>
          <w:vanish/>
          <w:sz w:val="20"/>
          <w:szCs w:val="20"/>
        </w:rPr>
        <w:cr/>
        <w:t>oma við einar niðurstøðu upp rhondsa møguleikan at bj</w:t>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p>
    <w:p w14:paraId="7A7D400A" w14:textId="67FBD7A2" w:rsidR="006C3B86" w:rsidRDefault="006C3B86" w:rsidP="001F2555">
      <w:pPr>
        <w:ind w:right="1559"/>
        <w:jc w:val="both"/>
        <w:rPr>
          <w:rFonts w:asciiTheme="minorHAnsi" w:hAnsiTheme="minorHAnsi"/>
          <w:iCs/>
          <w:sz w:val="20"/>
          <w:szCs w:val="20"/>
        </w:rPr>
      </w:pPr>
      <w:r w:rsidRPr="006C3B86">
        <w:rPr>
          <w:rFonts w:asciiTheme="minorHAnsi" w:hAnsiTheme="minorHAnsi"/>
          <w:iCs/>
          <w:sz w:val="20"/>
          <w:szCs w:val="20"/>
        </w:rPr>
        <w:t xml:space="preserve">1. </w:t>
      </w:r>
      <w:r>
        <w:rPr>
          <w:rFonts w:asciiTheme="minorHAnsi" w:hAnsiTheme="minorHAnsi"/>
          <w:iCs/>
          <w:sz w:val="20"/>
          <w:szCs w:val="20"/>
        </w:rPr>
        <w:t>Tað er ikki eitt krav at stólarnir skulu vera úr júst sama tilfari</w:t>
      </w:r>
      <w:r w:rsidR="001F2555">
        <w:rPr>
          <w:rFonts w:asciiTheme="minorHAnsi" w:hAnsiTheme="minorHAnsi"/>
          <w:iCs/>
          <w:sz w:val="20"/>
          <w:szCs w:val="20"/>
        </w:rPr>
        <w:t xml:space="preserve"> sum víst á myndini</w:t>
      </w:r>
      <w:r>
        <w:rPr>
          <w:rFonts w:asciiTheme="minorHAnsi" w:hAnsiTheme="minorHAnsi"/>
          <w:iCs/>
          <w:sz w:val="20"/>
          <w:szCs w:val="20"/>
        </w:rPr>
        <w:t xml:space="preserve">. Men, </w:t>
      </w:r>
      <w:r w:rsidR="001F2555">
        <w:rPr>
          <w:rFonts w:asciiTheme="minorHAnsi" w:hAnsiTheme="minorHAnsi"/>
          <w:iCs/>
          <w:sz w:val="20"/>
          <w:szCs w:val="20"/>
        </w:rPr>
        <w:t xml:space="preserve">víst verður eisini til krøv til </w:t>
      </w:r>
      <w:r>
        <w:rPr>
          <w:rFonts w:asciiTheme="minorHAnsi" w:hAnsiTheme="minorHAnsi"/>
          <w:iCs/>
          <w:sz w:val="20"/>
          <w:szCs w:val="20"/>
        </w:rPr>
        <w:t>sniðgeving, haldgóðska, komfort og umhvørviskrøv annars</w:t>
      </w:r>
      <w:r w:rsidR="001F2555">
        <w:rPr>
          <w:rFonts w:asciiTheme="minorHAnsi" w:hAnsiTheme="minorHAnsi"/>
          <w:iCs/>
          <w:sz w:val="20"/>
          <w:szCs w:val="20"/>
        </w:rPr>
        <w:t>,</w:t>
      </w:r>
      <w:r>
        <w:rPr>
          <w:rFonts w:asciiTheme="minorHAnsi" w:hAnsiTheme="minorHAnsi"/>
          <w:iCs/>
          <w:sz w:val="20"/>
          <w:szCs w:val="20"/>
        </w:rPr>
        <w:t xml:space="preserve"> </w:t>
      </w:r>
      <w:r w:rsidR="001F2555">
        <w:rPr>
          <w:rFonts w:asciiTheme="minorHAnsi" w:hAnsiTheme="minorHAnsi"/>
          <w:iCs/>
          <w:sz w:val="20"/>
          <w:szCs w:val="20"/>
        </w:rPr>
        <w:t>sum eru at lesa í uppskotsmappuni.</w:t>
      </w:r>
    </w:p>
    <w:p w14:paraId="61D7C1BE" w14:textId="77777777" w:rsidR="001F2555" w:rsidRDefault="001F2555" w:rsidP="001F2555">
      <w:pPr>
        <w:ind w:right="1559"/>
        <w:jc w:val="both"/>
        <w:rPr>
          <w:rFonts w:asciiTheme="minorHAnsi" w:hAnsiTheme="minorHAnsi"/>
          <w:iCs/>
          <w:sz w:val="20"/>
          <w:szCs w:val="20"/>
        </w:rPr>
      </w:pPr>
    </w:p>
    <w:p w14:paraId="443F63EA" w14:textId="7B97E94C" w:rsidR="001F2555" w:rsidRDefault="001F2555" w:rsidP="001F2555">
      <w:pPr>
        <w:ind w:right="1559"/>
        <w:jc w:val="both"/>
        <w:rPr>
          <w:rFonts w:asciiTheme="minorHAnsi" w:hAnsiTheme="minorHAnsi"/>
          <w:iCs/>
          <w:sz w:val="20"/>
          <w:szCs w:val="20"/>
        </w:rPr>
      </w:pPr>
      <w:r>
        <w:rPr>
          <w:rFonts w:asciiTheme="minorHAnsi" w:hAnsiTheme="minorHAnsi"/>
          <w:iCs/>
          <w:sz w:val="20"/>
          <w:szCs w:val="20"/>
        </w:rPr>
        <w:t>2. Tað er meira umráðandi at setrið er polstrað enn ryggur,  sí annars krøv sniðgeving, haldgóðska, v.m.</w:t>
      </w:r>
    </w:p>
    <w:p w14:paraId="3B1CEAF6" w14:textId="4EE8D123" w:rsidR="001F2555" w:rsidRPr="006C3B86" w:rsidRDefault="001F2555" w:rsidP="001F2555">
      <w:pPr>
        <w:ind w:right="1559"/>
        <w:jc w:val="both"/>
        <w:rPr>
          <w:rFonts w:asciiTheme="minorHAnsi" w:hAnsiTheme="minorHAnsi"/>
          <w:iCs/>
          <w:sz w:val="20"/>
          <w:szCs w:val="20"/>
        </w:rPr>
      </w:pPr>
    </w:p>
    <w:p w14:paraId="62B03842" w14:textId="77777777" w:rsidR="006C669B" w:rsidRDefault="006C669B" w:rsidP="006C669B">
      <w:pPr>
        <w:rPr>
          <w:rFonts w:ascii="Aptos" w:hAnsi="Aptos"/>
          <w:color w:val="212121"/>
          <w:sz w:val="22"/>
          <w:szCs w:val="22"/>
        </w:rPr>
      </w:pPr>
    </w:p>
    <w:p w14:paraId="30C35E01" w14:textId="6FEA23F7" w:rsidR="006C669B" w:rsidRDefault="006C669B" w:rsidP="006C669B">
      <w:pPr>
        <w:rPr>
          <w:rFonts w:ascii="Aptos" w:hAnsi="Aptos"/>
          <w:color w:val="212121"/>
          <w:sz w:val="22"/>
          <w:szCs w:val="22"/>
        </w:rPr>
      </w:pPr>
      <w:r>
        <w:rPr>
          <w:rFonts w:ascii="Aptos" w:hAnsi="Aptos"/>
          <w:color w:val="212121"/>
          <w:sz w:val="22"/>
          <w:szCs w:val="22"/>
        </w:rPr>
        <w:t xml:space="preserve"> </w:t>
      </w:r>
    </w:p>
    <w:p w14:paraId="01C6EB07" w14:textId="3EF905E7" w:rsidR="006C669B" w:rsidRPr="006C669B" w:rsidRDefault="006C669B" w:rsidP="006C669B">
      <w:pPr>
        <w:ind w:right="1559"/>
        <w:jc w:val="both"/>
        <w:rPr>
          <w:rFonts w:asciiTheme="minorHAnsi" w:hAnsiTheme="minorHAnsi"/>
          <w:iCs/>
          <w:sz w:val="20"/>
          <w:szCs w:val="20"/>
        </w:rPr>
      </w:pPr>
      <w:r w:rsidRPr="006C669B">
        <w:rPr>
          <w:rFonts w:asciiTheme="minorHAnsi" w:hAnsiTheme="minorHAnsi"/>
          <w:iCs/>
          <w:sz w:val="20"/>
          <w:szCs w:val="20"/>
        </w:rPr>
        <w:t xml:space="preserve">Spurningur: </w:t>
      </w:r>
      <w:r w:rsidRPr="006C669B">
        <w:rPr>
          <w:rFonts w:asciiTheme="minorHAnsi" w:hAnsiTheme="minorHAnsi"/>
          <w:iCs/>
          <w:sz w:val="20"/>
          <w:szCs w:val="20"/>
        </w:rPr>
        <w:t>13.juni</w:t>
      </w:r>
    </w:p>
    <w:p w14:paraId="2E124401" w14:textId="51FA1365" w:rsidR="006C669B" w:rsidRPr="006C669B" w:rsidRDefault="006C669B" w:rsidP="006C669B">
      <w:pPr>
        <w:ind w:right="1559"/>
        <w:jc w:val="both"/>
        <w:rPr>
          <w:rFonts w:asciiTheme="minorHAnsi" w:hAnsiTheme="minorHAnsi"/>
          <w:iCs/>
          <w:sz w:val="20"/>
          <w:szCs w:val="20"/>
        </w:rPr>
      </w:pPr>
      <w:r w:rsidRPr="006C669B">
        <w:rPr>
          <w:rFonts w:asciiTheme="minorHAnsi" w:hAnsiTheme="minorHAnsi"/>
          <w:iCs/>
          <w:sz w:val="20"/>
          <w:szCs w:val="20"/>
        </w:rPr>
        <w:t>Onkur hevur spurt áður til lenistólar á Linju 14 excel fílinum (nøgdarlistanum)</w:t>
      </w:r>
    </w:p>
    <w:p w14:paraId="0DC7AC90" w14:textId="77777777" w:rsidR="006C669B" w:rsidRPr="006C669B" w:rsidRDefault="006C669B" w:rsidP="006C669B">
      <w:pPr>
        <w:ind w:right="1559"/>
        <w:jc w:val="both"/>
        <w:rPr>
          <w:rFonts w:asciiTheme="minorHAnsi" w:hAnsiTheme="minorHAnsi"/>
          <w:iCs/>
          <w:sz w:val="20"/>
          <w:szCs w:val="20"/>
        </w:rPr>
      </w:pPr>
      <w:r w:rsidRPr="006C669B">
        <w:rPr>
          <w:rFonts w:asciiTheme="minorHAnsi" w:hAnsiTheme="minorHAnsi"/>
          <w:iCs/>
          <w:sz w:val="20"/>
          <w:szCs w:val="20"/>
        </w:rPr>
        <w:t> </w:t>
      </w:r>
    </w:p>
    <w:p w14:paraId="4033CDC1" w14:textId="77777777" w:rsidR="006C669B" w:rsidRDefault="006C669B" w:rsidP="006C669B">
      <w:pPr>
        <w:ind w:right="1559"/>
        <w:jc w:val="both"/>
        <w:rPr>
          <w:rFonts w:asciiTheme="minorHAnsi" w:hAnsiTheme="minorHAnsi"/>
          <w:iCs/>
          <w:sz w:val="20"/>
          <w:szCs w:val="20"/>
        </w:rPr>
      </w:pPr>
      <w:r w:rsidRPr="006C669B">
        <w:rPr>
          <w:rFonts w:asciiTheme="minorHAnsi" w:hAnsiTheme="minorHAnsi"/>
          <w:iCs/>
          <w:sz w:val="20"/>
          <w:szCs w:val="20"/>
        </w:rPr>
        <w:t>Men har eru eisini 8 stk lenistólar á linju 22, við júst somu smálutum. Er talan um 16 stk, ella eru hesur komnir tvær ferðir í nøgdarlistanum.</w:t>
      </w:r>
    </w:p>
    <w:p w14:paraId="25623982" w14:textId="77777777" w:rsidR="006C669B" w:rsidRDefault="006C669B" w:rsidP="006C669B">
      <w:pPr>
        <w:ind w:right="1559"/>
        <w:jc w:val="both"/>
        <w:rPr>
          <w:rFonts w:asciiTheme="minorHAnsi" w:hAnsiTheme="minorHAnsi"/>
          <w:iCs/>
          <w:sz w:val="20"/>
          <w:szCs w:val="20"/>
        </w:rPr>
      </w:pPr>
    </w:p>
    <w:p w14:paraId="2704C6D5" w14:textId="285FB562" w:rsidR="006C669B" w:rsidRPr="006C669B" w:rsidRDefault="006C669B" w:rsidP="006C669B">
      <w:pPr>
        <w:ind w:right="1559"/>
        <w:jc w:val="both"/>
        <w:rPr>
          <w:rFonts w:asciiTheme="minorHAnsi" w:hAnsiTheme="minorHAnsi"/>
          <w:iCs/>
          <w:sz w:val="20"/>
          <w:szCs w:val="20"/>
        </w:rPr>
      </w:pPr>
      <w:r>
        <w:rPr>
          <w:rFonts w:asciiTheme="minorHAnsi" w:hAnsiTheme="minorHAnsi"/>
          <w:iCs/>
          <w:sz w:val="20"/>
          <w:szCs w:val="20"/>
        </w:rPr>
        <w:t xml:space="preserve">Svar: </w:t>
      </w:r>
      <w:r w:rsidRPr="006C669B">
        <w:rPr>
          <w:rFonts w:asciiTheme="minorHAnsi" w:hAnsiTheme="minorHAnsi"/>
          <w:b/>
          <w:bCs/>
          <w:iCs/>
          <w:sz w:val="20"/>
          <w:szCs w:val="20"/>
        </w:rPr>
        <w:t>13.juni 2024</w:t>
      </w:r>
    </w:p>
    <w:p w14:paraId="3E6A2EF5" w14:textId="121C2A43" w:rsidR="006C3B86" w:rsidRDefault="006C669B" w:rsidP="00842A71">
      <w:pPr>
        <w:rPr>
          <w:rFonts w:ascii="Aptos" w:hAnsi="Aptos"/>
          <w:color w:val="212121"/>
          <w:sz w:val="22"/>
          <w:szCs w:val="22"/>
        </w:rPr>
      </w:pPr>
      <w:r>
        <w:rPr>
          <w:rFonts w:ascii="Aptos" w:hAnsi="Aptos"/>
          <w:color w:val="212121"/>
          <w:sz w:val="22"/>
          <w:szCs w:val="22"/>
        </w:rPr>
        <w:t xml:space="preserve">Tað er rætt, hetta er ein feilur, posturin er kimin fyri 2 ferðir, verður nú </w:t>
      </w:r>
      <w:r w:rsidR="00842A71">
        <w:rPr>
          <w:rFonts w:ascii="Aptos" w:hAnsi="Aptos"/>
          <w:color w:val="212121"/>
          <w:sz w:val="22"/>
          <w:szCs w:val="22"/>
        </w:rPr>
        <w:t>settur á 0kr í exel skjalinum</w:t>
      </w:r>
    </w:p>
    <w:p w14:paraId="2BC124EB" w14:textId="77777777" w:rsidR="00842A71" w:rsidRDefault="00842A71" w:rsidP="00842A71">
      <w:pPr>
        <w:rPr>
          <w:rFonts w:ascii="Aptos" w:hAnsi="Aptos"/>
          <w:color w:val="212121"/>
          <w:sz w:val="22"/>
          <w:szCs w:val="22"/>
        </w:rPr>
      </w:pPr>
    </w:p>
    <w:p w14:paraId="6D837F78" w14:textId="77777777" w:rsidR="00842A71" w:rsidRPr="006C669B" w:rsidRDefault="00842A71" w:rsidP="00842A71">
      <w:pPr>
        <w:ind w:right="1559"/>
        <w:jc w:val="both"/>
        <w:rPr>
          <w:rFonts w:asciiTheme="minorHAnsi" w:hAnsiTheme="minorHAnsi"/>
          <w:iCs/>
          <w:sz w:val="20"/>
          <w:szCs w:val="20"/>
        </w:rPr>
      </w:pPr>
      <w:r w:rsidRPr="006C669B">
        <w:rPr>
          <w:rFonts w:asciiTheme="minorHAnsi" w:hAnsiTheme="minorHAnsi"/>
          <w:iCs/>
          <w:sz w:val="20"/>
          <w:szCs w:val="20"/>
        </w:rPr>
        <w:t>Spurningur: 13.juni</w:t>
      </w:r>
    </w:p>
    <w:p w14:paraId="69F19551" w14:textId="5B6DD0CA" w:rsidR="00842A71" w:rsidRPr="006C3B86" w:rsidRDefault="00842A71" w:rsidP="00842A71">
      <w:pPr>
        <w:rPr>
          <w:rFonts w:ascii="Aptos" w:hAnsi="Aptos"/>
          <w:color w:val="212121"/>
          <w:sz w:val="22"/>
          <w:szCs w:val="22"/>
        </w:rPr>
      </w:pPr>
      <w:r>
        <w:rPr>
          <w:rFonts w:ascii="Aptos" w:hAnsi="Aptos"/>
          <w:color w:val="212121"/>
          <w:sz w:val="22"/>
          <w:szCs w:val="22"/>
        </w:rPr>
        <w:t>Ein lítil spurningur í mun til eitt ivamál í útboðnum til Løgtingið. Tað er viðv. matarborðunum og stólunum. Átti tað ikki at verði 6 borð og 24 stólar í excel arkinum? Tað sær út til at tað skulu vera 3 borð og 12 stólar í hvørjum rúmi (rúm 7 á hædd 4 og rúm 14 á hædd 5)</w:t>
      </w:r>
    </w:p>
    <w:p w14:paraId="45246CE5" w14:textId="77777777" w:rsidR="006C3B86" w:rsidRDefault="006C3B86" w:rsidP="006C3B86">
      <w:pPr>
        <w:ind w:right="1559"/>
        <w:jc w:val="both"/>
        <w:rPr>
          <w:rFonts w:asciiTheme="minorHAnsi" w:hAnsiTheme="minorHAnsi"/>
          <w:iCs/>
          <w:sz w:val="20"/>
          <w:szCs w:val="20"/>
        </w:rPr>
      </w:pPr>
    </w:p>
    <w:p w14:paraId="60CF2E44" w14:textId="77777777" w:rsidR="00842A71" w:rsidRPr="006C669B" w:rsidRDefault="00842A71" w:rsidP="00842A71">
      <w:pPr>
        <w:ind w:right="1559"/>
        <w:jc w:val="both"/>
        <w:rPr>
          <w:rFonts w:asciiTheme="minorHAnsi" w:hAnsiTheme="minorHAnsi"/>
          <w:iCs/>
          <w:sz w:val="20"/>
          <w:szCs w:val="20"/>
        </w:rPr>
      </w:pPr>
      <w:r>
        <w:rPr>
          <w:rFonts w:asciiTheme="minorHAnsi" w:hAnsiTheme="minorHAnsi"/>
          <w:iCs/>
          <w:sz w:val="20"/>
          <w:szCs w:val="20"/>
        </w:rPr>
        <w:t xml:space="preserve">Svar: </w:t>
      </w:r>
      <w:r w:rsidRPr="006C669B">
        <w:rPr>
          <w:rFonts w:asciiTheme="minorHAnsi" w:hAnsiTheme="minorHAnsi"/>
          <w:b/>
          <w:bCs/>
          <w:iCs/>
          <w:sz w:val="20"/>
          <w:szCs w:val="20"/>
        </w:rPr>
        <w:t>13.juni 2024</w:t>
      </w:r>
    </w:p>
    <w:p w14:paraId="5C69C59E" w14:textId="28C7038E" w:rsidR="00842A71" w:rsidRDefault="00842A71" w:rsidP="006C3B86">
      <w:pPr>
        <w:ind w:right="1559"/>
        <w:jc w:val="both"/>
        <w:rPr>
          <w:rFonts w:asciiTheme="minorHAnsi" w:hAnsiTheme="minorHAnsi"/>
          <w:iCs/>
          <w:sz w:val="20"/>
          <w:szCs w:val="20"/>
        </w:rPr>
      </w:pPr>
      <w:r>
        <w:rPr>
          <w:rFonts w:asciiTheme="minorHAnsi" w:hAnsiTheme="minorHAnsi"/>
          <w:iCs/>
          <w:sz w:val="20"/>
          <w:szCs w:val="20"/>
        </w:rPr>
        <w:t>Ja, tað er rætt. Har skulu verða í alt 6 borð og 24 stólar. Hetta er rættað í exel skjalinum</w:t>
      </w:r>
    </w:p>
    <w:p w14:paraId="44B9F314" w14:textId="77327738" w:rsidR="00E42D1A" w:rsidRPr="00E42D1A" w:rsidRDefault="00E42D1A" w:rsidP="00863C69">
      <w:pPr>
        <w:widowControl w:val="0"/>
        <w:autoSpaceDE w:val="0"/>
        <w:autoSpaceDN w:val="0"/>
        <w:adjustRightInd w:val="0"/>
        <w:rPr>
          <w:rFonts w:ascii="Calibri" w:hAnsi="Calibri"/>
          <w:bCs/>
          <w:sz w:val="22"/>
          <w:szCs w:val="22"/>
          <w:lang w:val="is-IS"/>
        </w:rPr>
      </w:pPr>
    </w:p>
    <w:sectPr w:rsidR="00E42D1A" w:rsidRPr="00E42D1A" w:rsidSect="00E42D1A">
      <w:headerReference w:type="default" r:id="rId12"/>
      <w:footerReference w:type="even" r:id="rId13"/>
      <w:footerReference w:type="default" r:id="rId14"/>
      <w:pgSz w:w="11906" w:h="16838" w:code="9"/>
      <w:pgMar w:top="2488" w:right="991" w:bottom="993" w:left="1843"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3429" w14:textId="77777777" w:rsidR="005A2EFA" w:rsidRDefault="005A2EFA">
      <w:r>
        <w:separator/>
      </w:r>
    </w:p>
  </w:endnote>
  <w:endnote w:type="continuationSeparator" w:id="0">
    <w:p w14:paraId="33A3D8BF" w14:textId="77777777" w:rsidR="005A2EFA" w:rsidRDefault="005A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9E8" w14:textId="743D09BC" w:rsidR="004F6BF0" w:rsidRDefault="00000000">
    <w:pPr>
      <w:pStyle w:val="Footer"/>
    </w:pPr>
    <w:sdt>
      <w:sdtPr>
        <w:id w:val="532459150"/>
        <w:placeholder>
          <w:docPart w:val="6A4C84849CA9494C95088B43205BDEC5"/>
        </w:placeholder>
        <w:temporary/>
        <w:showingPlcHdr/>
      </w:sdtPr>
      <w:sdtContent>
        <w:r w:rsidR="004F6BF0">
          <w:rPr>
            <w:lang w:val="da-DK"/>
          </w:rPr>
          <w:t>[Skriv tekst]</w:t>
        </w:r>
      </w:sdtContent>
    </w:sdt>
    <w:r w:rsidR="004F6BF0">
      <w:ptab w:relativeTo="margin" w:alignment="center" w:leader="none"/>
    </w:r>
    <w:sdt>
      <w:sdtPr>
        <w:id w:val="-526414052"/>
        <w:placeholder>
          <w:docPart w:val="2E979F041F4B5A4E896221517DA7CB28"/>
        </w:placeholder>
        <w:temporary/>
        <w:showingPlcHdr/>
      </w:sdtPr>
      <w:sdtContent>
        <w:r w:rsidR="004F6BF0">
          <w:rPr>
            <w:lang w:val="da-DK"/>
          </w:rPr>
          <w:t>[Skriv tekst]</w:t>
        </w:r>
      </w:sdtContent>
    </w:sdt>
    <w:r w:rsidR="004F6BF0">
      <w:ptab w:relativeTo="margin" w:alignment="right" w:leader="none"/>
    </w:r>
    <w:sdt>
      <w:sdtPr>
        <w:id w:val="-2006966046"/>
        <w:placeholder>
          <w:docPart w:val="400031C7ADDAFB41A85E391437F3CF3B"/>
        </w:placeholder>
        <w:temporary/>
        <w:showingPlcHdr/>
      </w:sdtPr>
      <w:sdtContent>
        <w:r w:rsidR="004F6BF0">
          <w:rPr>
            <w:lang w:val="da-DK"/>
          </w:rPr>
          <w:t>[Skriv tekst]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D8BF" w14:textId="77777777" w:rsidR="004F6BF0" w:rsidRDefault="004F6BF0" w:rsidP="00287D30">
    <w:pPr>
      <w:pStyle w:val="Footer"/>
      <w:tabs>
        <w:tab w:val="clear" w:pos="8306"/>
      </w:tabs>
      <w:ind w:left="-709" w:right="-766"/>
      <w:jc w:val="center"/>
      <w:rPr>
        <w:rFonts w:ascii="Helvetica" w:hAnsi="Helvetica"/>
        <w:sz w:val="8"/>
      </w:rPr>
    </w:pPr>
  </w:p>
  <w:p w14:paraId="0860E3FE" w14:textId="5835A18A" w:rsidR="004F6BF0" w:rsidRPr="00287D30" w:rsidRDefault="004F6BF0" w:rsidP="002203ED">
    <w:pPr>
      <w:pStyle w:val="Footer"/>
      <w:tabs>
        <w:tab w:val="clear" w:pos="4153"/>
        <w:tab w:val="clear" w:pos="8306"/>
      </w:tabs>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6C12" w14:textId="77777777" w:rsidR="005A2EFA" w:rsidRDefault="005A2EFA">
      <w:r>
        <w:separator/>
      </w:r>
    </w:p>
  </w:footnote>
  <w:footnote w:type="continuationSeparator" w:id="0">
    <w:p w14:paraId="4189B352" w14:textId="77777777" w:rsidR="005A2EFA" w:rsidRDefault="005A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49A2" w14:textId="77777777" w:rsidR="004F6BF0" w:rsidRDefault="004F6BF0" w:rsidP="00FD407F">
    <w:pPr>
      <w:pStyle w:val="Header"/>
      <w:tabs>
        <w:tab w:val="clear" w:pos="4153"/>
        <w:tab w:val="clear" w:pos="8306"/>
      </w:tabs>
      <w:ind w:left="7421" w:right="-1"/>
      <w:jc w:val="right"/>
      <w:rPr>
        <w:lang w:val="is-IS"/>
      </w:rPr>
    </w:pPr>
    <w:r>
      <w:rPr>
        <w:noProof/>
        <w:lang w:val="en-US"/>
      </w:rPr>
      <w:drawing>
        <wp:anchor distT="0" distB="0" distL="114300" distR="114300" simplePos="0" relativeHeight="251658240" behindDoc="1" locked="0" layoutInCell="1" allowOverlap="1" wp14:anchorId="601A1EF4" wp14:editId="64270002">
          <wp:simplePos x="0" y="0"/>
          <wp:positionH relativeFrom="column">
            <wp:posOffset>4710430</wp:posOffset>
          </wp:positionH>
          <wp:positionV relativeFrom="paragraph">
            <wp:posOffset>-104775</wp:posOffset>
          </wp:positionV>
          <wp:extent cx="895350" cy="419100"/>
          <wp:effectExtent l="0" t="0" r="0" b="12700"/>
          <wp:wrapNone/>
          <wp:docPr id="5" name="Billede 11" descr="MAP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 ra"/>
                  <pic:cNvPicPr>
                    <a:picLocks noChangeAspect="1" noChangeArrowheads="1"/>
                  </pic:cNvPicPr>
                </pic:nvPicPr>
                <pic:blipFill>
                  <a:blip r:embed="rId1"/>
                  <a:srcRect/>
                  <a:stretch>
                    <a:fillRect/>
                  </a:stretch>
                </pic:blipFill>
                <pic:spPr bwMode="auto">
                  <a:xfrm>
                    <a:off x="0" y="0"/>
                    <a:ext cx="895350" cy="419100"/>
                  </a:xfrm>
                  <a:prstGeom prst="rect">
                    <a:avLst/>
                  </a:prstGeom>
                  <a:noFill/>
                  <a:ln w="9525">
                    <a:noFill/>
                    <a:miter lim="800000"/>
                    <a:headEnd/>
                    <a:tailEnd/>
                  </a:ln>
                </pic:spPr>
              </pic:pic>
            </a:graphicData>
          </a:graphic>
        </wp:anchor>
      </w:drawing>
    </w:r>
    <w:r>
      <w:rPr>
        <w:lang w:val="is-IS"/>
      </w:rPr>
      <w:t xml:space="preserve"> </w:t>
    </w:r>
    <w:r>
      <w:rPr>
        <w:lang w:val="is-IS"/>
      </w:rPr>
      <w:tab/>
    </w:r>
  </w:p>
  <w:p w14:paraId="694C768D" w14:textId="77777777" w:rsidR="004F6BF0" w:rsidRDefault="004F6BF0" w:rsidP="0074081B">
    <w:pPr>
      <w:pStyle w:val="Header"/>
      <w:tabs>
        <w:tab w:val="clear" w:pos="4153"/>
        <w:tab w:val="clear" w:pos="8306"/>
      </w:tabs>
      <w:ind w:right="-1"/>
      <w:jc w:val="right"/>
      <w:rPr>
        <w:lang w:val="is-IS"/>
      </w:rPr>
    </w:pPr>
  </w:p>
  <w:p w14:paraId="56E8E4B1" w14:textId="77777777" w:rsidR="004F6BF0" w:rsidRDefault="004F6BF0" w:rsidP="00E42D1A">
    <w:pPr>
      <w:pStyle w:val="Header"/>
      <w:tabs>
        <w:tab w:val="clear" w:pos="4153"/>
        <w:tab w:val="clear" w:pos="8306"/>
      </w:tabs>
      <w:ind w:right="-1"/>
      <w:rPr>
        <w:rFonts w:asciiTheme="minorHAnsi" w:hAnsiTheme="minorHAnsi"/>
        <w:color w:val="808080" w:themeColor="background1" w:themeShade="80"/>
        <w:sz w:val="18"/>
        <w:szCs w:val="18"/>
        <w:lang w:val="is-IS"/>
      </w:rPr>
    </w:pPr>
  </w:p>
  <w:p w14:paraId="3F9A3663" w14:textId="5FC433B3" w:rsidR="004F6BF0" w:rsidRPr="00FD407F" w:rsidRDefault="004F6BF0" w:rsidP="00E42D1A">
    <w:pPr>
      <w:pStyle w:val="Header"/>
      <w:tabs>
        <w:tab w:val="clear" w:pos="4153"/>
        <w:tab w:val="clear" w:pos="8306"/>
      </w:tabs>
      <w:ind w:left="7477" w:right="283"/>
      <w:rPr>
        <w:rFonts w:asciiTheme="minorHAnsi" w:hAnsiTheme="minorHAnsi"/>
        <w:color w:val="808080" w:themeColor="background1" w:themeShade="80"/>
        <w:sz w:val="15"/>
        <w:szCs w:val="15"/>
        <w:lang w:val="is-IS"/>
      </w:rPr>
    </w:pPr>
    <w:r w:rsidRPr="00FD407F">
      <w:rPr>
        <w:rFonts w:asciiTheme="minorHAnsi" w:hAnsiTheme="minorHAnsi"/>
        <w:color w:val="808080" w:themeColor="background1" w:themeShade="80"/>
        <w:sz w:val="15"/>
        <w:szCs w:val="15"/>
        <w:lang w:val="is-IS"/>
      </w:rPr>
      <w:t>Jónas Broncks gøta 5</w:t>
    </w:r>
  </w:p>
  <w:p w14:paraId="558C9928" w14:textId="42407F51" w:rsidR="004F6BF0" w:rsidRDefault="004F6BF0" w:rsidP="00E42D1A">
    <w:pPr>
      <w:pStyle w:val="Header"/>
      <w:tabs>
        <w:tab w:val="clear" w:pos="4153"/>
        <w:tab w:val="clear" w:pos="8306"/>
      </w:tabs>
      <w:ind w:left="7477" w:right="283"/>
      <w:rPr>
        <w:rFonts w:asciiTheme="minorHAnsi" w:hAnsiTheme="minorHAnsi"/>
        <w:color w:val="808080" w:themeColor="background1" w:themeShade="80"/>
        <w:sz w:val="16"/>
        <w:szCs w:val="16"/>
        <w:lang w:val="is-IS"/>
      </w:rPr>
    </w:pPr>
    <w:r>
      <w:rPr>
        <w:rFonts w:asciiTheme="minorHAnsi" w:hAnsiTheme="minorHAnsi"/>
        <w:color w:val="808080" w:themeColor="background1" w:themeShade="80"/>
        <w:sz w:val="16"/>
        <w:szCs w:val="16"/>
        <w:lang w:val="is-IS"/>
      </w:rPr>
      <w:t>FO  100     Tórshavn</w:t>
    </w:r>
  </w:p>
  <w:p w14:paraId="5BAD2084" w14:textId="18374A95" w:rsidR="004F6BF0" w:rsidRPr="00FD407F" w:rsidRDefault="004F6BF0" w:rsidP="00E42D1A">
    <w:pPr>
      <w:pStyle w:val="Header"/>
      <w:tabs>
        <w:tab w:val="clear" w:pos="4153"/>
        <w:tab w:val="clear" w:pos="8306"/>
      </w:tabs>
      <w:ind w:left="7477" w:right="283"/>
      <w:rPr>
        <w:rFonts w:asciiTheme="minorHAnsi" w:hAnsiTheme="minorHAnsi"/>
        <w:color w:val="808080" w:themeColor="background1" w:themeShade="80"/>
        <w:sz w:val="15"/>
        <w:szCs w:val="15"/>
        <w:lang w:val="is-IS"/>
      </w:rPr>
    </w:pPr>
    <w:r w:rsidRPr="00FD407F">
      <w:rPr>
        <w:rFonts w:asciiTheme="minorHAnsi" w:hAnsiTheme="minorHAnsi"/>
        <w:color w:val="808080" w:themeColor="background1" w:themeShade="80"/>
        <w:sz w:val="15"/>
        <w:szCs w:val="15"/>
        <w:lang w:val="is-IS"/>
      </w:rPr>
      <w:t xml:space="preserve">Telefon </w:t>
    </w:r>
    <w:r>
      <w:rPr>
        <w:rFonts w:asciiTheme="minorHAnsi" w:hAnsiTheme="minorHAnsi"/>
        <w:color w:val="808080" w:themeColor="background1" w:themeShade="80"/>
        <w:sz w:val="15"/>
        <w:szCs w:val="15"/>
        <w:lang w:val="is-IS"/>
      </w:rPr>
      <w:t>+</w:t>
    </w:r>
    <w:r w:rsidRPr="00FD407F">
      <w:rPr>
        <w:rFonts w:asciiTheme="minorHAnsi" w:hAnsiTheme="minorHAnsi"/>
        <w:color w:val="808080" w:themeColor="background1" w:themeShade="80"/>
        <w:sz w:val="15"/>
        <w:szCs w:val="15"/>
        <w:lang w:val="is-IS"/>
      </w:rPr>
      <w:t>298 551900</w:t>
    </w:r>
  </w:p>
  <w:p w14:paraId="702AF331" w14:textId="23D20C16" w:rsidR="004F6BF0" w:rsidRPr="00E42D1A" w:rsidRDefault="004F6BF0" w:rsidP="00E42D1A">
    <w:pPr>
      <w:pStyle w:val="Header"/>
      <w:tabs>
        <w:tab w:val="clear" w:pos="4153"/>
        <w:tab w:val="clear" w:pos="8306"/>
      </w:tabs>
      <w:ind w:left="6480" w:right="283" w:firstLine="720"/>
      <w:rPr>
        <w:rFonts w:asciiTheme="minorHAnsi" w:hAnsiTheme="minorHAnsi"/>
        <w:color w:val="808080" w:themeColor="background1" w:themeShade="80"/>
        <w:sz w:val="17"/>
        <w:szCs w:val="17"/>
        <w:lang w:val="is-IS"/>
      </w:rPr>
    </w:pPr>
    <w:r>
      <w:rPr>
        <w:rFonts w:asciiTheme="minorHAnsi" w:hAnsiTheme="minorHAnsi"/>
        <w:color w:val="808080" w:themeColor="background1" w:themeShade="80"/>
        <w:sz w:val="17"/>
        <w:szCs w:val="17"/>
        <w:lang w:val="is-IS"/>
      </w:rPr>
      <w:t xml:space="preserve">      </w:t>
    </w:r>
    <w:r w:rsidRPr="00E42D1A">
      <w:rPr>
        <w:rFonts w:asciiTheme="minorHAnsi" w:hAnsiTheme="minorHAnsi"/>
        <w:color w:val="808080" w:themeColor="background1" w:themeShade="80"/>
        <w:sz w:val="17"/>
        <w:szCs w:val="17"/>
        <w:lang w:val="is-IS"/>
      </w:rPr>
      <w:t xml:space="preserve"> map</w:t>
    </w:r>
    <w:r>
      <w:rPr>
        <w:rFonts w:asciiTheme="minorHAnsi" w:hAnsiTheme="minorHAnsi"/>
        <w:color w:val="808080" w:themeColor="background1" w:themeShade="80"/>
        <w:sz w:val="17"/>
        <w:szCs w:val="17"/>
        <w:lang w:val="is-IS"/>
      </w:rPr>
      <w:t>@</w:t>
    </w:r>
    <w:r w:rsidRPr="00E42D1A">
      <w:rPr>
        <w:rFonts w:asciiTheme="minorHAnsi" w:hAnsiTheme="minorHAnsi"/>
        <w:color w:val="808080" w:themeColor="background1" w:themeShade="80"/>
        <w:sz w:val="17"/>
        <w:szCs w:val="17"/>
        <w:lang w:val="is-IS"/>
      </w:rPr>
      <w:t>m</w:t>
    </w:r>
    <w:r>
      <w:rPr>
        <w:rFonts w:asciiTheme="minorHAnsi" w:hAnsiTheme="minorHAnsi"/>
        <w:color w:val="808080" w:themeColor="background1" w:themeShade="80"/>
        <w:sz w:val="17"/>
        <w:szCs w:val="17"/>
        <w:lang w:val="is-IS"/>
      </w:rPr>
      <w:t>a</w:t>
    </w:r>
    <w:r w:rsidRPr="00E42D1A">
      <w:rPr>
        <w:rFonts w:asciiTheme="minorHAnsi" w:hAnsiTheme="minorHAnsi"/>
        <w:color w:val="808080" w:themeColor="background1" w:themeShade="80"/>
        <w:sz w:val="17"/>
        <w:szCs w:val="17"/>
        <w:lang w:val="is-IS"/>
      </w:rPr>
      <w:t xml:space="preserve">p.fo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59B"/>
    <w:multiLevelType w:val="hybridMultilevel"/>
    <w:tmpl w:val="B0043AF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 w15:restartNumberingAfterBreak="0">
    <w:nsid w:val="047F2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F1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71E6D"/>
    <w:multiLevelType w:val="hybridMultilevel"/>
    <w:tmpl w:val="D7AA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C20DB"/>
    <w:multiLevelType w:val="hybridMultilevel"/>
    <w:tmpl w:val="E848A5A6"/>
    <w:lvl w:ilvl="0" w:tplc="15B417F8">
      <w:start w:val="1"/>
      <w:numFmt w:val="lowerLetter"/>
      <w:lvlText w:val="%1."/>
      <w:lvlJc w:val="left"/>
      <w:pPr>
        <w:ind w:left="800" w:hanging="40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0B487ECD"/>
    <w:multiLevelType w:val="hybridMultilevel"/>
    <w:tmpl w:val="ADC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55C99"/>
    <w:multiLevelType w:val="hybridMultilevel"/>
    <w:tmpl w:val="47609A0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2562F70"/>
    <w:multiLevelType w:val="hybridMultilevel"/>
    <w:tmpl w:val="4A52A13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8" w15:restartNumberingAfterBreak="0">
    <w:nsid w:val="196858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544E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C5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CE0C20"/>
    <w:multiLevelType w:val="hybridMultilevel"/>
    <w:tmpl w:val="06AC64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EFD6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7D0E2A"/>
    <w:multiLevelType w:val="hybridMultilevel"/>
    <w:tmpl w:val="3158788A"/>
    <w:lvl w:ilvl="0" w:tplc="9E4C3C58">
      <w:start w:val="1"/>
      <w:numFmt w:val="decimal"/>
      <w:lvlText w:val="%1."/>
      <w:lvlJc w:val="left"/>
      <w:pPr>
        <w:ind w:left="1744" w:hanging="440"/>
      </w:pPr>
      <w:rPr>
        <w:rFonts w:ascii="Calibri" w:hAnsi="Calibri" w:cs="Calibri"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4" w15:restartNumberingAfterBreak="0">
    <w:nsid w:val="36C27F36"/>
    <w:multiLevelType w:val="multilevel"/>
    <w:tmpl w:val="1F0A1A1E"/>
    <w:lvl w:ilvl="0">
      <w:start w:val="1"/>
      <w:numFmt w:val="decimal"/>
      <w:lvlText w:val="%1"/>
      <w:lvlJc w:val="left"/>
      <w:pPr>
        <w:ind w:left="460" w:hanging="460"/>
      </w:pPr>
      <w:rPr>
        <w:rFonts w:hint="default"/>
      </w:rPr>
    </w:lvl>
    <w:lvl w:ilvl="1">
      <w:start w:val="1"/>
      <w:numFmt w:val="decimal"/>
      <w:lvlText w:val="%1.%2"/>
      <w:lvlJc w:val="left"/>
      <w:pPr>
        <w:ind w:left="1764" w:hanging="4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15" w15:restartNumberingAfterBreak="0">
    <w:nsid w:val="3A6737C3"/>
    <w:multiLevelType w:val="hybridMultilevel"/>
    <w:tmpl w:val="E706889C"/>
    <w:lvl w:ilvl="0" w:tplc="0409000F">
      <w:start w:val="1"/>
      <w:numFmt w:val="decimal"/>
      <w:lvlText w:val="%1."/>
      <w:lvlJc w:val="left"/>
      <w:pPr>
        <w:ind w:left="2024" w:hanging="360"/>
      </w:p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6" w15:restartNumberingAfterBreak="0">
    <w:nsid w:val="3CF71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882ABE"/>
    <w:multiLevelType w:val="multilevel"/>
    <w:tmpl w:val="FDA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F456DC"/>
    <w:multiLevelType w:val="hybridMultilevel"/>
    <w:tmpl w:val="F32EF58A"/>
    <w:lvl w:ilvl="0" w:tplc="C36ED64E">
      <w:start w:val="1"/>
      <w:numFmt w:val="decimal"/>
      <w:lvlText w:val="%1."/>
      <w:lvlJc w:val="left"/>
      <w:pPr>
        <w:tabs>
          <w:tab w:val="num" w:pos="76"/>
        </w:tabs>
        <w:ind w:left="76" w:hanging="360"/>
      </w:pPr>
      <w:rPr>
        <w:rFonts w:hint="default"/>
      </w:rPr>
    </w:lvl>
    <w:lvl w:ilvl="1" w:tplc="04060019" w:tentative="1">
      <w:start w:val="1"/>
      <w:numFmt w:val="lowerLetter"/>
      <w:lvlText w:val="%2."/>
      <w:lvlJc w:val="left"/>
      <w:pPr>
        <w:tabs>
          <w:tab w:val="num" w:pos="796"/>
        </w:tabs>
        <w:ind w:left="796" w:hanging="360"/>
      </w:pPr>
    </w:lvl>
    <w:lvl w:ilvl="2" w:tplc="0406001B" w:tentative="1">
      <w:start w:val="1"/>
      <w:numFmt w:val="lowerRoman"/>
      <w:lvlText w:val="%3."/>
      <w:lvlJc w:val="right"/>
      <w:pPr>
        <w:tabs>
          <w:tab w:val="num" w:pos="1516"/>
        </w:tabs>
        <w:ind w:left="1516" w:hanging="180"/>
      </w:pPr>
    </w:lvl>
    <w:lvl w:ilvl="3" w:tplc="0406000F" w:tentative="1">
      <w:start w:val="1"/>
      <w:numFmt w:val="decimal"/>
      <w:lvlText w:val="%4."/>
      <w:lvlJc w:val="left"/>
      <w:pPr>
        <w:tabs>
          <w:tab w:val="num" w:pos="2236"/>
        </w:tabs>
        <w:ind w:left="2236" w:hanging="360"/>
      </w:pPr>
    </w:lvl>
    <w:lvl w:ilvl="4" w:tplc="04060019" w:tentative="1">
      <w:start w:val="1"/>
      <w:numFmt w:val="lowerLetter"/>
      <w:lvlText w:val="%5."/>
      <w:lvlJc w:val="left"/>
      <w:pPr>
        <w:tabs>
          <w:tab w:val="num" w:pos="2956"/>
        </w:tabs>
        <w:ind w:left="2956" w:hanging="360"/>
      </w:pPr>
    </w:lvl>
    <w:lvl w:ilvl="5" w:tplc="0406001B" w:tentative="1">
      <w:start w:val="1"/>
      <w:numFmt w:val="lowerRoman"/>
      <w:lvlText w:val="%6."/>
      <w:lvlJc w:val="right"/>
      <w:pPr>
        <w:tabs>
          <w:tab w:val="num" w:pos="3676"/>
        </w:tabs>
        <w:ind w:left="3676" w:hanging="180"/>
      </w:pPr>
    </w:lvl>
    <w:lvl w:ilvl="6" w:tplc="0406000F" w:tentative="1">
      <w:start w:val="1"/>
      <w:numFmt w:val="decimal"/>
      <w:lvlText w:val="%7."/>
      <w:lvlJc w:val="left"/>
      <w:pPr>
        <w:tabs>
          <w:tab w:val="num" w:pos="4396"/>
        </w:tabs>
        <w:ind w:left="4396" w:hanging="360"/>
      </w:pPr>
    </w:lvl>
    <w:lvl w:ilvl="7" w:tplc="04060019" w:tentative="1">
      <w:start w:val="1"/>
      <w:numFmt w:val="lowerLetter"/>
      <w:lvlText w:val="%8."/>
      <w:lvlJc w:val="left"/>
      <w:pPr>
        <w:tabs>
          <w:tab w:val="num" w:pos="5116"/>
        </w:tabs>
        <w:ind w:left="5116" w:hanging="360"/>
      </w:pPr>
    </w:lvl>
    <w:lvl w:ilvl="8" w:tplc="0406001B" w:tentative="1">
      <w:start w:val="1"/>
      <w:numFmt w:val="lowerRoman"/>
      <w:lvlText w:val="%9."/>
      <w:lvlJc w:val="right"/>
      <w:pPr>
        <w:tabs>
          <w:tab w:val="num" w:pos="5836"/>
        </w:tabs>
        <w:ind w:left="5836" w:hanging="180"/>
      </w:pPr>
    </w:lvl>
  </w:abstractNum>
  <w:abstractNum w:abstractNumId="19" w15:restartNumberingAfterBreak="0">
    <w:nsid w:val="40AB28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CA35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B6035"/>
    <w:multiLevelType w:val="hybridMultilevel"/>
    <w:tmpl w:val="5456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C7A8F"/>
    <w:multiLevelType w:val="hybridMultilevel"/>
    <w:tmpl w:val="5528472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ECC3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E93471"/>
    <w:multiLevelType w:val="hybridMultilevel"/>
    <w:tmpl w:val="400C8A02"/>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5" w15:restartNumberingAfterBreak="0">
    <w:nsid w:val="5A716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5805B4"/>
    <w:multiLevelType w:val="hybridMultilevel"/>
    <w:tmpl w:val="EEBC4B8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5DAF47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C726FE"/>
    <w:multiLevelType w:val="multilevel"/>
    <w:tmpl w:val="2256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D34AF"/>
    <w:multiLevelType w:val="hybridMultilevel"/>
    <w:tmpl w:val="C9962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371133"/>
    <w:multiLevelType w:val="hybridMultilevel"/>
    <w:tmpl w:val="DF322D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78A7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3D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090D4B"/>
    <w:multiLevelType w:val="multilevel"/>
    <w:tmpl w:val="330A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61E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9F2D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607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0534167">
    <w:abstractNumId w:val="30"/>
  </w:num>
  <w:num w:numId="2" w16cid:durableId="1819766836">
    <w:abstractNumId w:val="22"/>
  </w:num>
  <w:num w:numId="3" w16cid:durableId="441190731">
    <w:abstractNumId w:val="6"/>
  </w:num>
  <w:num w:numId="4" w16cid:durableId="1281300238">
    <w:abstractNumId w:val="26"/>
  </w:num>
  <w:num w:numId="5" w16cid:durableId="369065711">
    <w:abstractNumId w:val="18"/>
  </w:num>
  <w:num w:numId="6" w16cid:durableId="666715956">
    <w:abstractNumId w:val="11"/>
  </w:num>
  <w:num w:numId="7" w16cid:durableId="2089837447">
    <w:abstractNumId w:val="24"/>
  </w:num>
  <w:num w:numId="8" w16cid:durableId="1262762225">
    <w:abstractNumId w:val="7"/>
  </w:num>
  <w:num w:numId="9" w16cid:durableId="1851603539">
    <w:abstractNumId w:val="0"/>
  </w:num>
  <w:num w:numId="10" w16cid:durableId="1612198715">
    <w:abstractNumId w:val="32"/>
  </w:num>
  <w:num w:numId="11" w16cid:durableId="1659335762">
    <w:abstractNumId w:val="27"/>
  </w:num>
  <w:num w:numId="12" w16cid:durableId="910776569">
    <w:abstractNumId w:val="2"/>
  </w:num>
  <w:num w:numId="13" w16cid:durableId="857697660">
    <w:abstractNumId w:val="34"/>
  </w:num>
  <w:num w:numId="14" w16cid:durableId="771704640">
    <w:abstractNumId w:val="1"/>
  </w:num>
  <w:num w:numId="15" w16cid:durableId="424301988">
    <w:abstractNumId w:val="23"/>
  </w:num>
  <w:num w:numId="16" w16cid:durableId="271596231">
    <w:abstractNumId w:val="35"/>
  </w:num>
  <w:num w:numId="17" w16cid:durableId="395130916">
    <w:abstractNumId w:val="4"/>
  </w:num>
  <w:num w:numId="18" w16cid:durableId="1801872680">
    <w:abstractNumId w:val="9"/>
  </w:num>
  <w:num w:numId="19" w16cid:durableId="868110441">
    <w:abstractNumId w:val="16"/>
  </w:num>
  <w:num w:numId="20" w16cid:durableId="560597959">
    <w:abstractNumId w:val="20"/>
  </w:num>
  <w:num w:numId="21" w16cid:durableId="703482047">
    <w:abstractNumId w:val="19"/>
  </w:num>
  <w:num w:numId="22" w16cid:durableId="519439672">
    <w:abstractNumId w:val="29"/>
  </w:num>
  <w:num w:numId="23" w16cid:durableId="283269948">
    <w:abstractNumId w:val="25"/>
  </w:num>
  <w:num w:numId="24" w16cid:durableId="1168981253">
    <w:abstractNumId w:val="8"/>
  </w:num>
  <w:num w:numId="25" w16cid:durableId="2024433345">
    <w:abstractNumId w:val="31"/>
  </w:num>
  <w:num w:numId="26" w16cid:durableId="1528250706">
    <w:abstractNumId w:val="10"/>
  </w:num>
  <w:num w:numId="27" w16cid:durableId="246231404">
    <w:abstractNumId w:val="36"/>
  </w:num>
  <w:num w:numId="28" w16cid:durableId="1532524586">
    <w:abstractNumId w:val="12"/>
  </w:num>
  <w:num w:numId="29" w16cid:durableId="500239621">
    <w:abstractNumId w:val="21"/>
  </w:num>
  <w:num w:numId="30" w16cid:durableId="1384449361">
    <w:abstractNumId w:val="15"/>
  </w:num>
  <w:num w:numId="31" w16cid:durableId="725877982">
    <w:abstractNumId w:val="13"/>
  </w:num>
  <w:num w:numId="32" w16cid:durableId="2116755063">
    <w:abstractNumId w:val="5"/>
  </w:num>
  <w:num w:numId="33" w16cid:durableId="1731228442">
    <w:abstractNumId w:val="3"/>
  </w:num>
  <w:num w:numId="34" w16cid:durableId="2025402921">
    <w:abstractNumId w:val="14"/>
  </w:num>
  <w:num w:numId="35" w16cid:durableId="1174998084">
    <w:abstractNumId w:val="17"/>
  </w:num>
  <w:num w:numId="36" w16cid:durableId="1245148303">
    <w:abstractNumId w:val="28"/>
  </w:num>
  <w:num w:numId="37" w16cid:durableId="2166247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22"/>
    <w:rsid w:val="0000364F"/>
    <w:rsid w:val="00024B3A"/>
    <w:rsid w:val="0002569E"/>
    <w:rsid w:val="00033441"/>
    <w:rsid w:val="0004028B"/>
    <w:rsid w:val="00045973"/>
    <w:rsid w:val="000478E1"/>
    <w:rsid w:val="00050A73"/>
    <w:rsid w:val="00054284"/>
    <w:rsid w:val="00060862"/>
    <w:rsid w:val="000618E5"/>
    <w:rsid w:val="00067283"/>
    <w:rsid w:val="00082285"/>
    <w:rsid w:val="00086B09"/>
    <w:rsid w:val="0009003C"/>
    <w:rsid w:val="0009496B"/>
    <w:rsid w:val="000A6FC7"/>
    <w:rsid w:val="000B0CB4"/>
    <w:rsid w:val="000B2201"/>
    <w:rsid w:val="000B4005"/>
    <w:rsid w:val="000B7C63"/>
    <w:rsid w:val="000C714A"/>
    <w:rsid w:val="000E4C9C"/>
    <w:rsid w:val="000E7039"/>
    <w:rsid w:val="000E7AF5"/>
    <w:rsid w:val="000F3019"/>
    <w:rsid w:val="000F4EBD"/>
    <w:rsid w:val="000F5B09"/>
    <w:rsid w:val="00101F4F"/>
    <w:rsid w:val="00112B20"/>
    <w:rsid w:val="00115817"/>
    <w:rsid w:val="00115E01"/>
    <w:rsid w:val="00131AC2"/>
    <w:rsid w:val="00140814"/>
    <w:rsid w:val="00145EC8"/>
    <w:rsid w:val="00146BDA"/>
    <w:rsid w:val="001470FA"/>
    <w:rsid w:val="001543F2"/>
    <w:rsid w:val="00160179"/>
    <w:rsid w:val="00161D37"/>
    <w:rsid w:val="00174151"/>
    <w:rsid w:val="00180F68"/>
    <w:rsid w:val="00181F87"/>
    <w:rsid w:val="00183D5F"/>
    <w:rsid w:val="00184CB1"/>
    <w:rsid w:val="001906A1"/>
    <w:rsid w:val="001917F7"/>
    <w:rsid w:val="001A151A"/>
    <w:rsid w:val="001A573E"/>
    <w:rsid w:val="001C57E0"/>
    <w:rsid w:val="001C7283"/>
    <w:rsid w:val="001D288D"/>
    <w:rsid w:val="001D613A"/>
    <w:rsid w:val="001E4CDE"/>
    <w:rsid w:val="001E6852"/>
    <w:rsid w:val="001F06CC"/>
    <w:rsid w:val="001F2555"/>
    <w:rsid w:val="00205D92"/>
    <w:rsid w:val="00213E15"/>
    <w:rsid w:val="002203ED"/>
    <w:rsid w:val="00224A52"/>
    <w:rsid w:val="00224BE8"/>
    <w:rsid w:val="00226C39"/>
    <w:rsid w:val="002340BB"/>
    <w:rsid w:val="00245A95"/>
    <w:rsid w:val="0025534B"/>
    <w:rsid w:val="00263E9F"/>
    <w:rsid w:val="00273C0B"/>
    <w:rsid w:val="00286463"/>
    <w:rsid w:val="00286ABA"/>
    <w:rsid w:val="00287D30"/>
    <w:rsid w:val="002901C9"/>
    <w:rsid w:val="002930DC"/>
    <w:rsid w:val="00295005"/>
    <w:rsid w:val="002B0CD3"/>
    <w:rsid w:val="002B4381"/>
    <w:rsid w:val="002C4485"/>
    <w:rsid w:val="002D628E"/>
    <w:rsid w:val="002D7852"/>
    <w:rsid w:val="002E16DD"/>
    <w:rsid w:val="002E4420"/>
    <w:rsid w:val="002F03E0"/>
    <w:rsid w:val="002F0C42"/>
    <w:rsid w:val="0031473F"/>
    <w:rsid w:val="003262A1"/>
    <w:rsid w:val="00336F32"/>
    <w:rsid w:val="00343A82"/>
    <w:rsid w:val="00352149"/>
    <w:rsid w:val="00355276"/>
    <w:rsid w:val="0035553F"/>
    <w:rsid w:val="00357E4A"/>
    <w:rsid w:val="00364947"/>
    <w:rsid w:val="003706B8"/>
    <w:rsid w:val="00381AAE"/>
    <w:rsid w:val="00391B65"/>
    <w:rsid w:val="003949B8"/>
    <w:rsid w:val="00394DB8"/>
    <w:rsid w:val="003958B5"/>
    <w:rsid w:val="003959EA"/>
    <w:rsid w:val="003B3D2B"/>
    <w:rsid w:val="003B4F9E"/>
    <w:rsid w:val="003B53E3"/>
    <w:rsid w:val="003C5F49"/>
    <w:rsid w:val="003D10C8"/>
    <w:rsid w:val="003E523B"/>
    <w:rsid w:val="003E7E4C"/>
    <w:rsid w:val="003F1085"/>
    <w:rsid w:val="003F25BF"/>
    <w:rsid w:val="003F69F2"/>
    <w:rsid w:val="00412825"/>
    <w:rsid w:val="00420E94"/>
    <w:rsid w:val="00426533"/>
    <w:rsid w:val="00437922"/>
    <w:rsid w:val="004438A1"/>
    <w:rsid w:val="00443C2E"/>
    <w:rsid w:val="00444557"/>
    <w:rsid w:val="00452657"/>
    <w:rsid w:val="0045529B"/>
    <w:rsid w:val="00475B9B"/>
    <w:rsid w:val="00476D4B"/>
    <w:rsid w:val="0048766B"/>
    <w:rsid w:val="00490105"/>
    <w:rsid w:val="00495532"/>
    <w:rsid w:val="00495924"/>
    <w:rsid w:val="004A0207"/>
    <w:rsid w:val="004A0B9D"/>
    <w:rsid w:val="004B4430"/>
    <w:rsid w:val="004B5D6F"/>
    <w:rsid w:val="004B67B2"/>
    <w:rsid w:val="004B79BD"/>
    <w:rsid w:val="004C5B6F"/>
    <w:rsid w:val="004C7A9F"/>
    <w:rsid w:val="004D436A"/>
    <w:rsid w:val="004D77B1"/>
    <w:rsid w:val="004E464A"/>
    <w:rsid w:val="004E5AE2"/>
    <w:rsid w:val="004F2537"/>
    <w:rsid w:val="004F47C6"/>
    <w:rsid w:val="004F6BF0"/>
    <w:rsid w:val="00511A91"/>
    <w:rsid w:val="00512C6C"/>
    <w:rsid w:val="0051312F"/>
    <w:rsid w:val="005244AF"/>
    <w:rsid w:val="00530CE8"/>
    <w:rsid w:val="00532764"/>
    <w:rsid w:val="00533CE8"/>
    <w:rsid w:val="005356AE"/>
    <w:rsid w:val="00540F5A"/>
    <w:rsid w:val="0054317F"/>
    <w:rsid w:val="00563CA6"/>
    <w:rsid w:val="005709AE"/>
    <w:rsid w:val="00574B31"/>
    <w:rsid w:val="0058162C"/>
    <w:rsid w:val="00587911"/>
    <w:rsid w:val="00587C61"/>
    <w:rsid w:val="00596401"/>
    <w:rsid w:val="005A0499"/>
    <w:rsid w:val="005A0C2B"/>
    <w:rsid w:val="005A0D63"/>
    <w:rsid w:val="005A2EFA"/>
    <w:rsid w:val="005A2F4B"/>
    <w:rsid w:val="005A5678"/>
    <w:rsid w:val="005A657F"/>
    <w:rsid w:val="005B0743"/>
    <w:rsid w:val="005B1A01"/>
    <w:rsid w:val="005B226F"/>
    <w:rsid w:val="005D03AD"/>
    <w:rsid w:val="005D2287"/>
    <w:rsid w:val="005D46C1"/>
    <w:rsid w:val="005E5FB3"/>
    <w:rsid w:val="005F3AEE"/>
    <w:rsid w:val="00600AFA"/>
    <w:rsid w:val="0060366A"/>
    <w:rsid w:val="006150BE"/>
    <w:rsid w:val="00624ED3"/>
    <w:rsid w:val="00630C45"/>
    <w:rsid w:val="00632D1C"/>
    <w:rsid w:val="006452FE"/>
    <w:rsid w:val="00652ADE"/>
    <w:rsid w:val="0065772C"/>
    <w:rsid w:val="00662F96"/>
    <w:rsid w:val="0067143E"/>
    <w:rsid w:val="00671EAF"/>
    <w:rsid w:val="0067517C"/>
    <w:rsid w:val="006814D4"/>
    <w:rsid w:val="00694F9D"/>
    <w:rsid w:val="006956F2"/>
    <w:rsid w:val="006A6A1F"/>
    <w:rsid w:val="006B7046"/>
    <w:rsid w:val="006C3B86"/>
    <w:rsid w:val="006C669B"/>
    <w:rsid w:val="006D270E"/>
    <w:rsid w:val="006D5CC4"/>
    <w:rsid w:val="006F600B"/>
    <w:rsid w:val="0070523F"/>
    <w:rsid w:val="007106D3"/>
    <w:rsid w:val="007131C0"/>
    <w:rsid w:val="007159B5"/>
    <w:rsid w:val="00723DBF"/>
    <w:rsid w:val="007363F4"/>
    <w:rsid w:val="007373EE"/>
    <w:rsid w:val="0074081B"/>
    <w:rsid w:val="00744EF7"/>
    <w:rsid w:val="00771548"/>
    <w:rsid w:val="007803C1"/>
    <w:rsid w:val="00782B22"/>
    <w:rsid w:val="00785551"/>
    <w:rsid w:val="007943DC"/>
    <w:rsid w:val="007B33F1"/>
    <w:rsid w:val="007B6274"/>
    <w:rsid w:val="007C3F3E"/>
    <w:rsid w:val="007C5842"/>
    <w:rsid w:val="007C7760"/>
    <w:rsid w:val="007D286B"/>
    <w:rsid w:val="007E08CF"/>
    <w:rsid w:val="007E4FB2"/>
    <w:rsid w:val="007E78AE"/>
    <w:rsid w:val="007F40D9"/>
    <w:rsid w:val="007F50B7"/>
    <w:rsid w:val="007F7ACC"/>
    <w:rsid w:val="0080100D"/>
    <w:rsid w:val="008068B3"/>
    <w:rsid w:val="00825C64"/>
    <w:rsid w:val="008340F1"/>
    <w:rsid w:val="00835BCF"/>
    <w:rsid w:val="00842A71"/>
    <w:rsid w:val="00844E2F"/>
    <w:rsid w:val="008526F3"/>
    <w:rsid w:val="00860FCB"/>
    <w:rsid w:val="00861197"/>
    <w:rsid w:val="00863C69"/>
    <w:rsid w:val="00874FE3"/>
    <w:rsid w:val="00877AD2"/>
    <w:rsid w:val="008A17C8"/>
    <w:rsid w:val="008A3159"/>
    <w:rsid w:val="008A31AD"/>
    <w:rsid w:val="008C3ED4"/>
    <w:rsid w:val="008D3EB4"/>
    <w:rsid w:val="008E0758"/>
    <w:rsid w:val="008E6DFB"/>
    <w:rsid w:val="008F0C91"/>
    <w:rsid w:val="008F0D56"/>
    <w:rsid w:val="00915E87"/>
    <w:rsid w:val="00916234"/>
    <w:rsid w:val="009173E4"/>
    <w:rsid w:val="00941AE7"/>
    <w:rsid w:val="0094481C"/>
    <w:rsid w:val="00946317"/>
    <w:rsid w:val="009542E7"/>
    <w:rsid w:val="0095630E"/>
    <w:rsid w:val="0095755B"/>
    <w:rsid w:val="00960282"/>
    <w:rsid w:val="00960BC9"/>
    <w:rsid w:val="00965E8A"/>
    <w:rsid w:val="0097009E"/>
    <w:rsid w:val="00971E13"/>
    <w:rsid w:val="009772B8"/>
    <w:rsid w:val="00977904"/>
    <w:rsid w:val="009825B6"/>
    <w:rsid w:val="0098290E"/>
    <w:rsid w:val="009A2193"/>
    <w:rsid w:val="009A33F8"/>
    <w:rsid w:val="009B559E"/>
    <w:rsid w:val="009E7ACA"/>
    <w:rsid w:val="00A03350"/>
    <w:rsid w:val="00A24F14"/>
    <w:rsid w:val="00A353B5"/>
    <w:rsid w:val="00A51BB4"/>
    <w:rsid w:val="00A52406"/>
    <w:rsid w:val="00A57C2E"/>
    <w:rsid w:val="00A62481"/>
    <w:rsid w:val="00A66070"/>
    <w:rsid w:val="00A75592"/>
    <w:rsid w:val="00A7707E"/>
    <w:rsid w:val="00A779C1"/>
    <w:rsid w:val="00A81496"/>
    <w:rsid w:val="00A86285"/>
    <w:rsid w:val="00A87BA9"/>
    <w:rsid w:val="00A95D6C"/>
    <w:rsid w:val="00AA4AFE"/>
    <w:rsid w:val="00AA670D"/>
    <w:rsid w:val="00AB45BD"/>
    <w:rsid w:val="00AB56D7"/>
    <w:rsid w:val="00AB5E14"/>
    <w:rsid w:val="00AB651E"/>
    <w:rsid w:val="00AB6F79"/>
    <w:rsid w:val="00AC647F"/>
    <w:rsid w:val="00AC6C37"/>
    <w:rsid w:val="00AE0B16"/>
    <w:rsid w:val="00AE434E"/>
    <w:rsid w:val="00AF6CCA"/>
    <w:rsid w:val="00B0180A"/>
    <w:rsid w:val="00B026DE"/>
    <w:rsid w:val="00B04261"/>
    <w:rsid w:val="00B0573E"/>
    <w:rsid w:val="00B0603E"/>
    <w:rsid w:val="00B113A8"/>
    <w:rsid w:val="00B13135"/>
    <w:rsid w:val="00B14B99"/>
    <w:rsid w:val="00B2100D"/>
    <w:rsid w:val="00B250D0"/>
    <w:rsid w:val="00B266B6"/>
    <w:rsid w:val="00B42BCE"/>
    <w:rsid w:val="00B47059"/>
    <w:rsid w:val="00B549A0"/>
    <w:rsid w:val="00B61FEA"/>
    <w:rsid w:val="00B62A88"/>
    <w:rsid w:val="00B62AB0"/>
    <w:rsid w:val="00B63C41"/>
    <w:rsid w:val="00B659B2"/>
    <w:rsid w:val="00B71F5A"/>
    <w:rsid w:val="00B730F3"/>
    <w:rsid w:val="00B74A96"/>
    <w:rsid w:val="00B84AD3"/>
    <w:rsid w:val="00BA47D6"/>
    <w:rsid w:val="00BA6809"/>
    <w:rsid w:val="00BB7A80"/>
    <w:rsid w:val="00BC2401"/>
    <w:rsid w:val="00BD5AC8"/>
    <w:rsid w:val="00BE1B99"/>
    <w:rsid w:val="00BE591A"/>
    <w:rsid w:val="00BE65EC"/>
    <w:rsid w:val="00C005FE"/>
    <w:rsid w:val="00C059F9"/>
    <w:rsid w:val="00C10B19"/>
    <w:rsid w:val="00C116CC"/>
    <w:rsid w:val="00C13F9D"/>
    <w:rsid w:val="00C14C8E"/>
    <w:rsid w:val="00C14FE2"/>
    <w:rsid w:val="00C1719B"/>
    <w:rsid w:val="00C317CF"/>
    <w:rsid w:val="00C345F8"/>
    <w:rsid w:val="00C413C9"/>
    <w:rsid w:val="00C461FB"/>
    <w:rsid w:val="00C50EF9"/>
    <w:rsid w:val="00C56A3C"/>
    <w:rsid w:val="00C666F3"/>
    <w:rsid w:val="00C6685F"/>
    <w:rsid w:val="00C738E2"/>
    <w:rsid w:val="00C775E8"/>
    <w:rsid w:val="00C778D6"/>
    <w:rsid w:val="00C8039A"/>
    <w:rsid w:val="00C8778C"/>
    <w:rsid w:val="00C93BB3"/>
    <w:rsid w:val="00CA3A36"/>
    <w:rsid w:val="00CB4F95"/>
    <w:rsid w:val="00CC0342"/>
    <w:rsid w:val="00CF11B7"/>
    <w:rsid w:val="00CF2C5A"/>
    <w:rsid w:val="00CF399D"/>
    <w:rsid w:val="00CF4D6B"/>
    <w:rsid w:val="00CF55B1"/>
    <w:rsid w:val="00D027F0"/>
    <w:rsid w:val="00D13738"/>
    <w:rsid w:val="00D2501F"/>
    <w:rsid w:val="00D26AEC"/>
    <w:rsid w:val="00D31FB8"/>
    <w:rsid w:val="00D41ACA"/>
    <w:rsid w:val="00D47190"/>
    <w:rsid w:val="00D60364"/>
    <w:rsid w:val="00D62280"/>
    <w:rsid w:val="00D64FB6"/>
    <w:rsid w:val="00D854B4"/>
    <w:rsid w:val="00D90978"/>
    <w:rsid w:val="00D920F6"/>
    <w:rsid w:val="00D97076"/>
    <w:rsid w:val="00DA15C0"/>
    <w:rsid w:val="00DB732B"/>
    <w:rsid w:val="00DC7CE9"/>
    <w:rsid w:val="00DD2941"/>
    <w:rsid w:val="00DD665A"/>
    <w:rsid w:val="00DE75F5"/>
    <w:rsid w:val="00DF1CA0"/>
    <w:rsid w:val="00DF2772"/>
    <w:rsid w:val="00E0413A"/>
    <w:rsid w:val="00E10B4E"/>
    <w:rsid w:val="00E14456"/>
    <w:rsid w:val="00E24F9C"/>
    <w:rsid w:val="00E337AC"/>
    <w:rsid w:val="00E36BA9"/>
    <w:rsid w:val="00E42D1A"/>
    <w:rsid w:val="00E45A84"/>
    <w:rsid w:val="00E47496"/>
    <w:rsid w:val="00E56F60"/>
    <w:rsid w:val="00E61518"/>
    <w:rsid w:val="00E637C8"/>
    <w:rsid w:val="00E76C8F"/>
    <w:rsid w:val="00E7789D"/>
    <w:rsid w:val="00E819EE"/>
    <w:rsid w:val="00E874BD"/>
    <w:rsid w:val="00E93294"/>
    <w:rsid w:val="00E93A46"/>
    <w:rsid w:val="00EA05F6"/>
    <w:rsid w:val="00EA3C10"/>
    <w:rsid w:val="00EA52D5"/>
    <w:rsid w:val="00EB0BDE"/>
    <w:rsid w:val="00EB787A"/>
    <w:rsid w:val="00EC0511"/>
    <w:rsid w:val="00EC11A0"/>
    <w:rsid w:val="00EC120B"/>
    <w:rsid w:val="00EC168C"/>
    <w:rsid w:val="00EC3CB5"/>
    <w:rsid w:val="00EE0913"/>
    <w:rsid w:val="00EE79E5"/>
    <w:rsid w:val="00EF071B"/>
    <w:rsid w:val="00EF1AA7"/>
    <w:rsid w:val="00EF29F5"/>
    <w:rsid w:val="00F05B85"/>
    <w:rsid w:val="00F20A01"/>
    <w:rsid w:val="00F31A46"/>
    <w:rsid w:val="00F40450"/>
    <w:rsid w:val="00F40E94"/>
    <w:rsid w:val="00F472F9"/>
    <w:rsid w:val="00F477BB"/>
    <w:rsid w:val="00F562ED"/>
    <w:rsid w:val="00F56A76"/>
    <w:rsid w:val="00F62E57"/>
    <w:rsid w:val="00F6514A"/>
    <w:rsid w:val="00F70A58"/>
    <w:rsid w:val="00F75570"/>
    <w:rsid w:val="00F76534"/>
    <w:rsid w:val="00F8217A"/>
    <w:rsid w:val="00F84085"/>
    <w:rsid w:val="00F861C2"/>
    <w:rsid w:val="00F91817"/>
    <w:rsid w:val="00F92B6E"/>
    <w:rsid w:val="00F93253"/>
    <w:rsid w:val="00F94FF7"/>
    <w:rsid w:val="00F96327"/>
    <w:rsid w:val="00FB17C0"/>
    <w:rsid w:val="00FC1097"/>
    <w:rsid w:val="00FC61F5"/>
    <w:rsid w:val="00FD0271"/>
    <w:rsid w:val="00FD407F"/>
    <w:rsid w:val="00FD6FC1"/>
    <w:rsid w:val="00FD772F"/>
    <w:rsid w:val="00FE39F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87AF1"/>
  <w15:docId w15:val="{8AB4F421-6DF8-9D46-A383-5DA8D706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fo-FO" w:eastAsia="fo-F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B86"/>
    <w:rPr>
      <w:rFonts w:ascii="Times New Roman" w:eastAsia="Times New Roman" w:hAnsi="Times New Roman"/>
      <w:lang w:val="en-FO" w:eastAsia="zh-CN"/>
    </w:rPr>
  </w:style>
  <w:style w:type="paragraph" w:styleId="Heading1">
    <w:name w:val="heading 1"/>
    <w:basedOn w:val="Normal"/>
    <w:next w:val="Normal"/>
    <w:qFormat/>
    <w:rsid w:val="00BA6809"/>
    <w:pPr>
      <w:keepNext/>
      <w:outlineLvl w:val="0"/>
    </w:pPr>
    <w:rPr>
      <w:b/>
      <w:bCs/>
      <w:sz w:val="32"/>
      <w:szCs w:val="32"/>
      <w:lang w:val="is-IS"/>
    </w:rPr>
  </w:style>
  <w:style w:type="paragraph" w:styleId="Heading2">
    <w:name w:val="heading 2"/>
    <w:basedOn w:val="Normal"/>
    <w:next w:val="Normal"/>
    <w:qFormat/>
    <w:rsid w:val="00BA6809"/>
    <w:pPr>
      <w:keepNext/>
      <w:outlineLvl w:val="1"/>
    </w:pPr>
    <w:rPr>
      <w:sz w:val="28"/>
      <w:szCs w:val="28"/>
    </w:rPr>
  </w:style>
  <w:style w:type="paragraph" w:styleId="Heading3">
    <w:name w:val="heading 3"/>
    <w:basedOn w:val="Normal"/>
    <w:next w:val="Normal"/>
    <w:qFormat/>
    <w:rsid w:val="00BA6809"/>
    <w:pPr>
      <w:keepNext/>
      <w:pBdr>
        <w:bottom w:val="single" w:sz="12" w:space="1" w:color="auto"/>
      </w:pBdr>
      <w:ind w:left="-284" w:right="-286"/>
      <w:outlineLvl w:val="2"/>
    </w:pPr>
    <w:rPr>
      <w:sz w:val="26"/>
      <w:szCs w:val="26"/>
      <w:lang w:val="is-IS"/>
    </w:rPr>
  </w:style>
  <w:style w:type="paragraph" w:styleId="Heading4">
    <w:name w:val="heading 4"/>
    <w:basedOn w:val="Normal"/>
    <w:next w:val="Normal"/>
    <w:qFormat/>
    <w:rsid w:val="00BA6809"/>
    <w:pPr>
      <w:keepNext/>
      <w:spacing w:before="240" w:after="60"/>
      <w:outlineLvl w:val="3"/>
    </w:pPr>
    <w:rPr>
      <w:sz w:val="28"/>
      <w:szCs w:val="28"/>
    </w:rPr>
  </w:style>
  <w:style w:type="paragraph" w:styleId="Heading5">
    <w:name w:val="heading 5"/>
    <w:basedOn w:val="Normal"/>
    <w:next w:val="Normal"/>
    <w:qFormat/>
    <w:rsid w:val="00BA6809"/>
    <w:pPr>
      <w:spacing w:before="240" w:after="60"/>
      <w:outlineLvl w:val="4"/>
    </w:pPr>
    <w:rPr>
      <w:sz w:val="26"/>
      <w:szCs w:val="26"/>
    </w:rPr>
  </w:style>
  <w:style w:type="paragraph" w:styleId="Heading6">
    <w:name w:val="heading 6"/>
    <w:basedOn w:val="Normal"/>
    <w:next w:val="Normal"/>
    <w:qFormat/>
    <w:rsid w:val="00BA6809"/>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941"/>
    <w:pPr>
      <w:tabs>
        <w:tab w:val="center" w:pos="4153"/>
        <w:tab w:val="right" w:pos="8306"/>
      </w:tabs>
    </w:pPr>
  </w:style>
  <w:style w:type="paragraph" w:styleId="Footer">
    <w:name w:val="footer"/>
    <w:basedOn w:val="Normal"/>
    <w:link w:val="FooterChar"/>
    <w:rsid w:val="00DD2941"/>
    <w:pPr>
      <w:tabs>
        <w:tab w:val="center" w:pos="4153"/>
        <w:tab w:val="right" w:pos="8306"/>
      </w:tabs>
    </w:pPr>
  </w:style>
  <w:style w:type="character" w:customStyle="1" w:styleId="Brevhoved-etiket">
    <w:name w:val="Brevhoved - etiket"/>
    <w:rsid w:val="00DD2941"/>
    <w:rPr>
      <w:rFonts w:ascii="Arial" w:hAnsi="Arial"/>
      <w:b/>
      <w:spacing w:val="-4"/>
      <w:sz w:val="18"/>
      <w:lang w:bidi="ar-SA"/>
    </w:rPr>
  </w:style>
  <w:style w:type="character" w:styleId="Emphasis">
    <w:name w:val="Emphasis"/>
    <w:qFormat/>
    <w:rsid w:val="00DD2941"/>
    <w:rPr>
      <w:rFonts w:ascii="Arial" w:hAnsi="Arial"/>
      <w:b/>
      <w:spacing w:val="-10"/>
      <w:sz w:val="18"/>
      <w:lang w:bidi="ar-SA"/>
    </w:rPr>
  </w:style>
  <w:style w:type="paragraph" w:customStyle="1" w:styleId="Afkrydsningsfelter">
    <w:name w:val="Afkrydsningsfelter"/>
    <w:basedOn w:val="Normal"/>
    <w:rsid w:val="00DD2941"/>
    <w:pPr>
      <w:spacing w:before="360" w:after="360"/>
    </w:pPr>
    <w:rPr>
      <w:sz w:val="20"/>
      <w:lang w:eastAsia="en-US"/>
    </w:rPr>
  </w:style>
  <w:style w:type="paragraph" w:customStyle="1" w:styleId="Faxhoved">
    <w:name w:val="Faxhoved"/>
    <w:basedOn w:val="Normal"/>
    <w:rsid w:val="00DD2941"/>
    <w:pPr>
      <w:spacing w:before="240" w:after="60"/>
    </w:pPr>
    <w:rPr>
      <w:sz w:val="20"/>
      <w:lang w:eastAsia="en-US"/>
    </w:rPr>
  </w:style>
  <w:style w:type="character" w:styleId="Hyperlink">
    <w:name w:val="Hyperlink"/>
    <w:basedOn w:val="DefaultParagraphFont"/>
    <w:rsid w:val="00BA6809"/>
    <w:rPr>
      <w:color w:val="003399"/>
      <w:u w:val="single"/>
    </w:rPr>
  </w:style>
  <w:style w:type="table" w:styleId="TableTheme">
    <w:name w:val="Table Theme"/>
    <w:basedOn w:val="TableNormal"/>
    <w:rsid w:val="00BA6809"/>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styleId="FollowedHyperlink">
    <w:name w:val="FollowedHyperlink"/>
    <w:basedOn w:val="DefaultParagraphFont"/>
    <w:rsid w:val="00BA6809"/>
    <w:rPr>
      <w:color w:val="660000"/>
      <w:u w:val="single"/>
    </w:rPr>
  </w:style>
  <w:style w:type="character" w:styleId="CommentReference">
    <w:name w:val="annotation reference"/>
    <w:basedOn w:val="DefaultParagraphFont"/>
    <w:rsid w:val="00443C2E"/>
    <w:rPr>
      <w:sz w:val="16"/>
      <w:szCs w:val="16"/>
    </w:rPr>
  </w:style>
  <w:style w:type="paragraph" w:styleId="CommentText">
    <w:name w:val="annotation text"/>
    <w:basedOn w:val="Normal"/>
    <w:link w:val="CommentTextChar"/>
    <w:rsid w:val="00443C2E"/>
    <w:rPr>
      <w:sz w:val="20"/>
      <w:szCs w:val="20"/>
    </w:rPr>
  </w:style>
  <w:style w:type="character" w:customStyle="1" w:styleId="CommentTextChar">
    <w:name w:val="Comment Text Char"/>
    <w:basedOn w:val="DefaultParagraphFont"/>
    <w:link w:val="CommentText"/>
    <w:rsid w:val="00443C2E"/>
    <w:rPr>
      <w:rFonts w:ascii="Arial" w:hAnsi="Arial" w:cs="Arial"/>
      <w:color w:val="000000"/>
    </w:rPr>
  </w:style>
  <w:style w:type="paragraph" w:styleId="CommentSubject">
    <w:name w:val="annotation subject"/>
    <w:basedOn w:val="CommentText"/>
    <w:next w:val="CommentText"/>
    <w:link w:val="CommentSubjectChar"/>
    <w:rsid w:val="00443C2E"/>
    <w:rPr>
      <w:b/>
      <w:bCs/>
    </w:rPr>
  </w:style>
  <w:style w:type="character" w:customStyle="1" w:styleId="CommentSubjectChar">
    <w:name w:val="Comment Subject Char"/>
    <w:basedOn w:val="CommentTextChar"/>
    <w:link w:val="CommentSubject"/>
    <w:rsid w:val="00443C2E"/>
    <w:rPr>
      <w:rFonts w:ascii="Arial" w:hAnsi="Arial" w:cs="Arial"/>
      <w:b/>
      <w:bCs/>
      <w:color w:val="000000"/>
    </w:rPr>
  </w:style>
  <w:style w:type="paragraph" w:styleId="BalloonText">
    <w:name w:val="Balloon Text"/>
    <w:basedOn w:val="Normal"/>
    <w:link w:val="BalloonTextChar"/>
    <w:rsid w:val="00443C2E"/>
    <w:rPr>
      <w:rFonts w:ascii="Tahoma" w:hAnsi="Tahoma" w:cs="Tahoma"/>
      <w:sz w:val="16"/>
      <w:szCs w:val="16"/>
    </w:rPr>
  </w:style>
  <w:style w:type="character" w:customStyle="1" w:styleId="BalloonTextChar">
    <w:name w:val="Balloon Text Char"/>
    <w:basedOn w:val="DefaultParagraphFont"/>
    <w:link w:val="BalloonText"/>
    <w:rsid w:val="00443C2E"/>
    <w:rPr>
      <w:rFonts w:ascii="Tahoma" w:hAnsi="Tahoma" w:cs="Tahoma"/>
      <w:color w:val="000000"/>
      <w:sz w:val="16"/>
      <w:szCs w:val="16"/>
    </w:rPr>
  </w:style>
  <w:style w:type="character" w:customStyle="1" w:styleId="HeaderChar">
    <w:name w:val="Header Char"/>
    <w:basedOn w:val="DefaultParagraphFont"/>
    <w:link w:val="Header"/>
    <w:rsid w:val="005A0D63"/>
    <w:rPr>
      <w:rFonts w:ascii="Arial" w:hAnsi="Arial" w:cs="Arial"/>
      <w:color w:val="000000"/>
      <w:sz w:val="24"/>
      <w:szCs w:val="24"/>
      <w:lang w:val="da-DK" w:eastAsia="da-DK"/>
    </w:rPr>
  </w:style>
  <w:style w:type="paragraph" w:styleId="BodyTextIndent">
    <w:name w:val="Body Text Indent"/>
    <w:basedOn w:val="Normal"/>
    <w:link w:val="BodyTextIndentChar"/>
    <w:rsid w:val="007943DC"/>
    <w:pPr>
      <w:tabs>
        <w:tab w:val="left" w:pos="9180"/>
      </w:tabs>
      <w:ind w:left="8279" w:hanging="8279"/>
    </w:pPr>
  </w:style>
  <w:style w:type="character" w:customStyle="1" w:styleId="BodyTextIndentChar">
    <w:name w:val="Body Text Indent Char"/>
    <w:basedOn w:val="DefaultParagraphFont"/>
    <w:link w:val="BodyTextIndent"/>
    <w:rsid w:val="007943DC"/>
    <w:rPr>
      <w:rFonts w:ascii="Times New Roman" w:eastAsia="Times New Roman" w:hAnsi="Times New Roman"/>
      <w:sz w:val="24"/>
      <w:szCs w:val="24"/>
      <w:lang w:eastAsia="da-DK"/>
    </w:rPr>
  </w:style>
  <w:style w:type="paragraph" w:styleId="ListParagraph">
    <w:name w:val="List Paragraph"/>
    <w:basedOn w:val="Normal"/>
    <w:uiPriority w:val="34"/>
    <w:qFormat/>
    <w:rsid w:val="00394DB8"/>
    <w:pPr>
      <w:ind w:left="720"/>
      <w:contextualSpacing/>
    </w:pPr>
  </w:style>
  <w:style w:type="character" w:customStyle="1" w:styleId="normaltextrun">
    <w:name w:val="normaltextrun"/>
    <w:basedOn w:val="DefaultParagraphFont"/>
    <w:rsid w:val="00F70A58"/>
  </w:style>
  <w:style w:type="character" w:customStyle="1" w:styleId="apple-converted-space">
    <w:name w:val="apple-converted-space"/>
    <w:basedOn w:val="DefaultParagraphFont"/>
    <w:rsid w:val="00F70A58"/>
  </w:style>
  <w:style w:type="character" w:customStyle="1" w:styleId="spellingerror">
    <w:name w:val="spellingerror"/>
    <w:basedOn w:val="DefaultParagraphFont"/>
    <w:rsid w:val="00F70A58"/>
  </w:style>
  <w:style w:type="character" w:customStyle="1" w:styleId="eop">
    <w:name w:val="eop"/>
    <w:basedOn w:val="DefaultParagraphFont"/>
    <w:rsid w:val="00F70A58"/>
  </w:style>
  <w:style w:type="table" w:styleId="TableGrid">
    <w:name w:val="Table Grid"/>
    <w:basedOn w:val="TableNormal"/>
    <w:uiPriority w:val="59"/>
    <w:rsid w:val="00B266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159B5"/>
    <w:rPr>
      <w:rFonts w:asciiTheme="minorHAnsi" w:eastAsiaTheme="minorEastAsia" w:hAnsiTheme="minorHAnsi" w:cstheme="minorBidi"/>
      <w:lang w:val="da-DK"/>
    </w:rPr>
  </w:style>
  <w:style w:type="character" w:customStyle="1" w:styleId="FootnoteTextChar">
    <w:name w:val="Footnote Text Char"/>
    <w:basedOn w:val="DefaultParagraphFont"/>
    <w:link w:val="FootnoteText"/>
    <w:uiPriority w:val="99"/>
    <w:rsid w:val="007159B5"/>
    <w:rPr>
      <w:rFonts w:asciiTheme="minorHAnsi" w:eastAsiaTheme="minorEastAsia" w:hAnsiTheme="minorHAnsi" w:cstheme="minorBidi"/>
      <w:lang w:val="da-DK" w:eastAsia="da-DK"/>
    </w:rPr>
  </w:style>
  <w:style w:type="character" w:styleId="FootnoteReference">
    <w:name w:val="footnote reference"/>
    <w:basedOn w:val="DefaultParagraphFont"/>
    <w:uiPriority w:val="99"/>
    <w:unhideWhenUsed/>
    <w:rsid w:val="007159B5"/>
    <w:rPr>
      <w:vertAlign w:val="superscript"/>
    </w:rPr>
  </w:style>
  <w:style w:type="character" w:customStyle="1" w:styleId="FooterChar">
    <w:name w:val="Footer Char"/>
    <w:basedOn w:val="DefaultParagraphFont"/>
    <w:link w:val="Footer"/>
    <w:rsid w:val="00287D30"/>
    <w:rPr>
      <w:rFonts w:ascii="Arial"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673">
      <w:bodyDiv w:val="1"/>
      <w:marLeft w:val="0"/>
      <w:marRight w:val="0"/>
      <w:marTop w:val="0"/>
      <w:marBottom w:val="0"/>
      <w:divBdr>
        <w:top w:val="none" w:sz="0" w:space="0" w:color="auto"/>
        <w:left w:val="none" w:sz="0" w:space="0" w:color="auto"/>
        <w:bottom w:val="none" w:sz="0" w:space="0" w:color="auto"/>
        <w:right w:val="none" w:sz="0" w:space="0" w:color="auto"/>
      </w:divBdr>
    </w:div>
    <w:div w:id="385950968">
      <w:bodyDiv w:val="1"/>
      <w:marLeft w:val="0"/>
      <w:marRight w:val="0"/>
      <w:marTop w:val="0"/>
      <w:marBottom w:val="0"/>
      <w:divBdr>
        <w:top w:val="none" w:sz="0" w:space="0" w:color="auto"/>
        <w:left w:val="none" w:sz="0" w:space="0" w:color="auto"/>
        <w:bottom w:val="none" w:sz="0" w:space="0" w:color="auto"/>
        <w:right w:val="none" w:sz="0" w:space="0" w:color="auto"/>
      </w:divBdr>
    </w:div>
    <w:div w:id="437138764">
      <w:bodyDiv w:val="1"/>
      <w:marLeft w:val="0"/>
      <w:marRight w:val="0"/>
      <w:marTop w:val="0"/>
      <w:marBottom w:val="0"/>
      <w:divBdr>
        <w:top w:val="none" w:sz="0" w:space="0" w:color="auto"/>
        <w:left w:val="none" w:sz="0" w:space="0" w:color="auto"/>
        <w:bottom w:val="none" w:sz="0" w:space="0" w:color="auto"/>
        <w:right w:val="none" w:sz="0" w:space="0" w:color="auto"/>
      </w:divBdr>
    </w:div>
    <w:div w:id="507211437">
      <w:bodyDiv w:val="1"/>
      <w:marLeft w:val="0"/>
      <w:marRight w:val="0"/>
      <w:marTop w:val="0"/>
      <w:marBottom w:val="0"/>
      <w:divBdr>
        <w:top w:val="none" w:sz="0" w:space="0" w:color="auto"/>
        <w:left w:val="none" w:sz="0" w:space="0" w:color="auto"/>
        <w:bottom w:val="none" w:sz="0" w:space="0" w:color="auto"/>
        <w:right w:val="none" w:sz="0" w:space="0" w:color="auto"/>
      </w:divBdr>
    </w:div>
    <w:div w:id="727266264">
      <w:bodyDiv w:val="1"/>
      <w:marLeft w:val="0"/>
      <w:marRight w:val="0"/>
      <w:marTop w:val="0"/>
      <w:marBottom w:val="0"/>
      <w:divBdr>
        <w:top w:val="none" w:sz="0" w:space="0" w:color="auto"/>
        <w:left w:val="none" w:sz="0" w:space="0" w:color="auto"/>
        <w:bottom w:val="none" w:sz="0" w:space="0" w:color="auto"/>
        <w:right w:val="none" w:sz="0" w:space="0" w:color="auto"/>
      </w:divBdr>
    </w:div>
    <w:div w:id="753624852">
      <w:bodyDiv w:val="1"/>
      <w:marLeft w:val="0"/>
      <w:marRight w:val="0"/>
      <w:marTop w:val="0"/>
      <w:marBottom w:val="0"/>
      <w:divBdr>
        <w:top w:val="none" w:sz="0" w:space="0" w:color="auto"/>
        <w:left w:val="none" w:sz="0" w:space="0" w:color="auto"/>
        <w:bottom w:val="none" w:sz="0" w:space="0" w:color="auto"/>
        <w:right w:val="none" w:sz="0" w:space="0" w:color="auto"/>
      </w:divBdr>
    </w:div>
    <w:div w:id="914323289">
      <w:bodyDiv w:val="1"/>
      <w:marLeft w:val="0"/>
      <w:marRight w:val="0"/>
      <w:marTop w:val="0"/>
      <w:marBottom w:val="0"/>
      <w:divBdr>
        <w:top w:val="none" w:sz="0" w:space="0" w:color="auto"/>
        <w:left w:val="none" w:sz="0" w:space="0" w:color="auto"/>
        <w:bottom w:val="none" w:sz="0" w:space="0" w:color="auto"/>
        <w:right w:val="none" w:sz="0" w:space="0" w:color="auto"/>
      </w:divBdr>
    </w:div>
    <w:div w:id="933827235">
      <w:bodyDiv w:val="1"/>
      <w:marLeft w:val="0"/>
      <w:marRight w:val="0"/>
      <w:marTop w:val="0"/>
      <w:marBottom w:val="0"/>
      <w:divBdr>
        <w:top w:val="none" w:sz="0" w:space="0" w:color="auto"/>
        <w:left w:val="none" w:sz="0" w:space="0" w:color="auto"/>
        <w:bottom w:val="none" w:sz="0" w:space="0" w:color="auto"/>
        <w:right w:val="none" w:sz="0" w:space="0" w:color="auto"/>
      </w:divBdr>
    </w:div>
    <w:div w:id="1225608398">
      <w:bodyDiv w:val="1"/>
      <w:marLeft w:val="0"/>
      <w:marRight w:val="0"/>
      <w:marTop w:val="0"/>
      <w:marBottom w:val="0"/>
      <w:divBdr>
        <w:top w:val="none" w:sz="0" w:space="0" w:color="auto"/>
        <w:left w:val="none" w:sz="0" w:space="0" w:color="auto"/>
        <w:bottom w:val="none" w:sz="0" w:space="0" w:color="auto"/>
        <w:right w:val="none" w:sz="0" w:space="0" w:color="auto"/>
      </w:divBdr>
    </w:div>
    <w:div w:id="1301686900">
      <w:bodyDiv w:val="1"/>
      <w:marLeft w:val="0"/>
      <w:marRight w:val="0"/>
      <w:marTop w:val="0"/>
      <w:marBottom w:val="0"/>
      <w:divBdr>
        <w:top w:val="none" w:sz="0" w:space="0" w:color="auto"/>
        <w:left w:val="none" w:sz="0" w:space="0" w:color="auto"/>
        <w:bottom w:val="none" w:sz="0" w:space="0" w:color="auto"/>
        <w:right w:val="none" w:sz="0" w:space="0" w:color="auto"/>
      </w:divBdr>
    </w:div>
    <w:div w:id="1559976578">
      <w:bodyDiv w:val="1"/>
      <w:marLeft w:val="0"/>
      <w:marRight w:val="0"/>
      <w:marTop w:val="0"/>
      <w:marBottom w:val="0"/>
      <w:divBdr>
        <w:top w:val="none" w:sz="0" w:space="0" w:color="auto"/>
        <w:left w:val="none" w:sz="0" w:space="0" w:color="auto"/>
        <w:bottom w:val="none" w:sz="0" w:space="0" w:color="auto"/>
        <w:right w:val="none" w:sz="0" w:space="0" w:color="auto"/>
      </w:divBdr>
    </w:div>
    <w:div w:id="1751153857">
      <w:bodyDiv w:val="1"/>
      <w:marLeft w:val="0"/>
      <w:marRight w:val="0"/>
      <w:marTop w:val="0"/>
      <w:marBottom w:val="0"/>
      <w:divBdr>
        <w:top w:val="none" w:sz="0" w:space="0" w:color="auto"/>
        <w:left w:val="none" w:sz="0" w:space="0" w:color="auto"/>
        <w:bottom w:val="none" w:sz="0" w:space="0" w:color="auto"/>
        <w:right w:val="none" w:sz="0" w:space="0" w:color="auto"/>
      </w:divBdr>
    </w:div>
    <w:div w:id="1863782799">
      <w:bodyDiv w:val="1"/>
      <w:marLeft w:val="0"/>
      <w:marRight w:val="0"/>
      <w:marTop w:val="0"/>
      <w:marBottom w:val="0"/>
      <w:divBdr>
        <w:top w:val="none" w:sz="0" w:space="0" w:color="auto"/>
        <w:left w:val="none" w:sz="0" w:space="0" w:color="auto"/>
        <w:bottom w:val="none" w:sz="0" w:space="0" w:color="auto"/>
        <w:right w:val="none" w:sz="0" w:space="0" w:color="auto"/>
      </w:divBdr>
    </w:div>
    <w:div w:id="2032369473">
      <w:bodyDiv w:val="1"/>
      <w:marLeft w:val="0"/>
      <w:marRight w:val="0"/>
      <w:marTop w:val="0"/>
      <w:marBottom w:val="0"/>
      <w:divBdr>
        <w:top w:val="none" w:sz="0" w:space="0" w:color="auto"/>
        <w:left w:val="none" w:sz="0" w:space="0" w:color="auto"/>
        <w:bottom w:val="none" w:sz="0" w:space="0" w:color="auto"/>
        <w:right w:val="none" w:sz="0" w:space="0" w:color="auto"/>
      </w:divBdr>
    </w:div>
    <w:div w:id="2033611174">
      <w:bodyDiv w:val="1"/>
      <w:marLeft w:val="0"/>
      <w:marRight w:val="0"/>
      <w:marTop w:val="0"/>
      <w:marBottom w:val="0"/>
      <w:divBdr>
        <w:top w:val="none" w:sz="0" w:space="0" w:color="auto"/>
        <w:left w:val="none" w:sz="0" w:space="0" w:color="auto"/>
        <w:bottom w:val="none" w:sz="0" w:space="0" w:color="auto"/>
        <w:right w:val="none" w:sz="0" w:space="0" w:color="auto"/>
      </w:divBdr>
    </w:div>
    <w:div w:id="20889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C84849CA9494C95088B43205BDEC5"/>
        <w:category>
          <w:name w:val="Generelt"/>
          <w:gallery w:val="placeholder"/>
        </w:category>
        <w:types>
          <w:type w:val="bbPlcHdr"/>
        </w:types>
        <w:behaviors>
          <w:behavior w:val="content"/>
        </w:behaviors>
        <w:guid w:val="{A5006E52-F619-DE4C-867B-0C1E1E941D4E}"/>
      </w:docPartPr>
      <w:docPartBody>
        <w:p w:rsidR="00305BA0" w:rsidRDefault="00305BA0" w:rsidP="00305BA0">
          <w:pPr>
            <w:pStyle w:val="6A4C84849CA9494C95088B43205BDEC5"/>
          </w:pPr>
          <w:r>
            <w:rPr>
              <w:lang w:val="da-DK"/>
            </w:rPr>
            <w:t>[Skriv tekst]</w:t>
          </w:r>
        </w:p>
      </w:docPartBody>
    </w:docPart>
    <w:docPart>
      <w:docPartPr>
        <w:name w:val="2E979F041F4B5A4E896221517DA7CB28"/>
        <w:category>
          <w:name w:val="Generelt"/>
          <w:gallery w:val="placeholder"/>
        </w:category>
        <w:types>
          <w:type w:val="bbPlcHdr"/>
        </w:types>
        <w:behaviors>
          <w:behavior w:val="content"/>
        </w:behaviors>
        <w:guid w:val="{1C74BFD5-DE84-9648-B45B-DE128F30ED6C}"/>
      </w:docPartPr>
      <w:docPartBody>
        <w:p w:rsidR="00305BA0" w:rsidRDefault="00305BA0" w:rsidP="00305BA0">
          <w:pPr>
            <w:pStyle w:val="2E979F041F4B5A4E896221517DA7CB28"/>
          </w:pPr>
          <w:r>
            <w:rPr>
              <w:lang w:val="da-DK"/>
            </w:rPr>
            <w:t>[Skriv tekst]</w:t>
          </w:r>
        </w:p>
      </w:docPartBody>
    </w:docPart>
    <w:docPart>
      <w:docPartPr>
        <w:name w:val="400031C7ADDAFB41A85E391437F3CF3B"/>
        <w:category>
          <w:name w:val="Generelt"/>
          <w:gallery w:val="placeholder"/>
        </w:category>
        <w:types>
          <w:type w:val="bbPlcHdr"/>
        </w:types>
        <w:behaviors>
          <w:behavior w:val="content"/>
        </w:behaviors>
        <w:guid w:val="{6035B590-DC6F-4F4B-BA6A-8B3FA8B62A65}"/>
      </w:docPartPr>
      <w:docPartBody>
        <w:p w:rsidR="00305BA0" w:rsidRDefault="00305BA0" w:rsidP="00305BA0">
          <w:pPr>
            <w:pStyle w:val="400031C7ADDAFB41A85E391437F3CF3B"/>
          </w:pPr>
          <w:r>
            <w:rPr>
              <w:lang w:val="da-DK"/>
            </w:rP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BA0"/>
    <w:rsid w:val="001C6B67"/>
    <w:rsid w:val="00305BA0"/>
    <w:rsid w:val="00384915"/>
    <w:rsid w:val="00486E24"/>
    <w:rsid w:val="00916234"/>
    <w:rsid w:val="00BD4297"/>
    <w:rsid w:val="00C117B6"/>
    <w:rsid w:val="00E45A84"/>
    <w:rsid w:val="00F301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C84849CA9494C95088B43205BDEC5">
    <w:name w:val="6A4C84849CA9494C95088B43205BDEC5"/>
    <w:rsid w:val="00305BA0"/>
  </w:style>
  <w:style w:type="paragraph" w:customStyle="1" w:styleId="2E979F041F4B5A4E896221517DA7CB28">
    <w:name w:val="2E979F041F4B5A4E896221517DA7CB28"/>
    <w:rsid w:val="00305BA0"/>
  </w:style>
  <w:style w:type="paragraph" w:customStyle="1" w:styleId="400031C7ADDAFB41A85E391437F3CF3B">
    <w:name w:val="400031C7ADDAFB41A85E391437F3CF3B"/>
    <w:rsid w:val="00305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BD072EDBD8424AA3A7318D88BE3165" ma:contentTypeVersion="17" ma:contentTypeDescription="Opret et nyt dokument." ma:contentTypeScope="" ma:versionID="89180030116224ca00ca1cda01137f42">
  <xsd:schema xmlns:xsd="http://www.w3.org/2001/XMLSchema" xmlns:xs="http://www.w3.org/2001/XMLSchema" xmlns:p="http://schemas.microsoft.com/office/2006/metadata/properties" xmlns:ns2="35498fed-d04a-4305-b5f3-1a6cc8b59837" xmlns:ns3="0ef27cfa-8091-4283-a922-aa426b307b1c" targetNamespace="http://schemas.microsoft.com/office/2006/metadata/properties" ma:root="true" ma:fieldsID="350cf5feaaaf2e9298bf07efe7da9794" ns2:_="" ns3:_="">
    <xsd:import namespace="35498fed-d04a-4305-b5f3-1a6cc8b59837"/>
    <xsd:import namespace="0ef27cfa-8091-4283-a922-aa426b307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98fed-d04a-4305-b5f3-1a6cc8b59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4559c2be-3131-485e-85d0-b1cc5be241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27cfa-8091-4283-a922-aa426b307b1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89d977dd-c608-48d7-b729-4e691c293302}" ma:internalName="TaxCatchAll" ma:showField="CatchAllData" ma:web="0ef27cfa-8091-4283-a922-aa426b307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0ef27cfa-8091-4283-a922-aa426b307b1c">
      <UserInfo>
        <DisplayName>Rúni Abrahamsen</DisplayName>
        <AccountId>14</AccountId>
        <AccountType/>
      </UserInfo>
      <UserInfo>
        <DisplayName>Pætur Húsgarð</DisplayName>
        <AccountId>43</AccountId>
        <AccountType/>
      </UserInfo>
      <UserInfo>
        <DisplayName>Ingi Justinussen</DisplayName>
        <AccountId>42</AccountId>
        <AccountType/>
      </UserInfo>
      <UserInfo>
        <DisplayName>Petur Martin Glerfoss</DisplayName>
        <AccountId>37</AccountId>
        <AccountType/>
      </UserInfo>
      <UserInfo>
        <DisplayName>Heidi H. Poulsen</DisplayName>
        <AccountId>22</AccountId>
        <AccountType/>
      </UserInfo>
      <UserInfo>
        <DisplayName>Regin Petersen</DisplayName>
        <AccountId>47</AccountId>
        <AccountType/>
      </UserInfo>
      <UserInfo>
        <DisplayName>Søren Yde Jensen</DisplayName>
        <AccountId>29</AccountId>
        <AccountType/>
      </UserInfo>
      <UserInfo>
        <DisplayName>Eyðun Petersen</DisplayName>
        <AccountId>36</AccountId>
        <AccountType/>
      </UserInfo>
      <UserInfo>
        <DisplayName>Knud Fabricius</DisplayName>
        <AccountId>35</AccountId>
        <AccountType/>
      </UserInfo>
      <UserInfo>
        <DisplayName>regin_petersen@yahoo.dk</DisplayName>
        <AccountId>46</AccountId>
        <AccountType/>
      </UserInfo>
      <UserInfo>
        <DisplayName>Sylvan Poulsen</DisplayName>
        <AccountId>30</AccountId>
        <AccountType/>
      </UserInfo>
      <UserInfo>
        <DisplayName>Bjarni Jakobsen</DisplayName>
        <AccountId>50</AccountId>
        <AccountType/>
      </UserInfo>
      <UserInfo>
        <DisplayName>Eli Joensen</DisplayName>
        <AccountId>51</AccountId>
        <AccountType/>
      </UserInfo>
    </SharedWithUsers>
    <TaxCatchAll xmlns="0ef27cfa-8091-4283-a922-aa426b307b1c" xsi:nil="true"/>
    <lcf76f155ced4ddcb4097134ff3c332f xmlns="35498fed-d04a-4305-b5f3-1a6cc8b598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BAAD11FA90A04B9900744849DE5995" ma:contentTypeVersion="1" ma:contentTypeDescription="Opret et nyt dokument." ma:contentTypeScope="" ma:versionID="e5e142edd80f15a0278b44b27f12162c">
  <xsd:schema xmlns:xsd="http://www.w3.org/2001/XMLSchema" xmlns:xs="http://www.w3.org/2001/XMLSchema" xmlns:p="http://schemas.microsoft.com/office/2006/metadata/properties" xmlns:ns2="15d25e46-ea0f-4af6-be6e-8732e2356051" xmlns:ns3="8e6b36fc-387d-4bd1-bf6c-5f1ac52571c2" targetNamespace="http://schemas.microsoft.com/office/2006/metadata/properties" ma:root="true" ma:fieldsID="fb297d892e2503921397b3669dabbb25" ns2:_="" ns3:_="">
    <xsd:import namespace="15d25e46-ea0f-4af6-be6e-8732e2356051"/>
    <xsd:import namespace="8e6b36fc-387d-4bd1-bf6c-5f1ac52571c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25e46-ea0f-4af6-be6e-8732e2356051"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6b36fc-387d-4bd1-bf6c-5f1ac52571c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2333-7F98-455E-90BD-7F710C1AF17D}">
  <ds:schemaRefs>
    <ds:schemaRef ds:uri="http://schemas.microsoft.com/sharepoint/v3/contenttype/forms"/>
  </ds:schemaRefs>
</ds:datastoreItem>
</file>

<file path=customXml/itemProps2.xml><?xml version="1.0" encoding="utf-8"?>
<ds:datastoreItem xmlns:ds="http://schemas.openxmlformats.org/officeDocument/2006/customXml" ds:itemID="{B699708E-1497-458B-8565-7B8B1B2FFBED}"/>
</file>

<file path=customXml/itemProps3.xml><?xml version="1.0" encoding="utf-8"?>
<ds:datastoreItem xmlns:ds="http://schemas.openxmlformats.org/officeDocument/2006/customXml" ds:itemID="{847F2F03-BB12-4933-A6C8-E53164D70844}">
  <ds:schemaRefs>
    <ds:schemaRef ds:uri="http://schemas.microsoft.com/office/2006/metadata/properties"/>
    <ds:schemaRef ds:uri="15d25e46-ea0f-4af6-be6e-8732e2356051"/>
    <ds:schemaRef ds:uri="8e6b36fc-387d-4bd1-bf6c-5f1ac52571c2"/>
  </ds:schemaRefs>
</ds:datastoreItem>
</file>

<file path=customXml/itemProps4.xml><?xml version="1.0" encoding="utf-8"?>
<ds:datastoreItem xmlns:ds="http://schemas.openxmlformats.org/officeDocument/2006/customXml" ds:itemID="{FDDD13C4-549B-457A-B3AA-14FB03420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25e46-ea0f-4af6-be6e-8732e2356051"/>
    <ds:schemaRef ds:uri="8e6b36fc-387d-4bd1-bf6c-5f1ac525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C428DE-9B13-534D-9A72-A7A0C57C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459</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Námsferð Ellisheim, eldrasambýli</vt:lpstr>
      <vt:lpstr>Námsferð Ellisheim, eldrasambýli</vt:lpstr>
    </vt:vector>
  </TitlesOfParts>
  <Company>shdesign</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Námsferð Ellisheim, eldrasambýli</dc:title>
  <dc:subject/>
  <dc:creator>Rúni Abrahamsen</dc:creator>
  <cp:keywords/>
  <dc:description/>
  <cp:lastModifiedBy>Heidi H. Poulsen</cp:lastModifiedBy>
  <cp:revision>10</cp:revision>
  <cp:lastPrinted>2016-01-05T08:42:00Z</cp:lastPrinted>
  <dcterms:created xsi:type="dcterms:W3CDTF">2024-05-31T11:20:00Z</dcterms:created>
  <dcterms:modified xsi:type="dcterms:W3CDTF">2024-06-13T15:53:00Z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strtedge 100</vt:lpwstr>
  </property>
  <property fmtid="{D5CDD505-2E9C-101B-9397-08002B2CF9AE}" pid="3" name="ContentTypeId">
    <vt:lpwstr>0x01010033BAAD11FA90A04B9900744849DE5995</vt:lpwstr>
  </property>
  <property fmtid="{D5CDD505-2E9C-101B-9397-08002B2CF9AE}" pid="4" name="_dlc_DocIdItemGuid">
    <vt:lpwstr>0b23c193-c039-43b4-afe7-5dd2996722c4</vt:lpwstr>
  </property>
</Properties>
</file>